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9730D2" w14:paraId="4774F72D" w14:textId="77777777">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71AE0F7" wp14:editId="4D352AFD">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F482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w:pict>
              </mc:Fallback>
            </mc:AlternateContent>
          </w:r>
        </w:sdtContent>
      </w:sdt>
    </w:p>
    <w:p w:rsidR="00464E40" w:rsidP="008D4068" w:rsidRDefault="00464E40" w14:paraId="6D3B57FB" w14:textId="77777777">
      <w:pPr>
        <w:shd w:val="clear" w:color="auto" w:fill="FFFFFF" w:themeFill="background1"/>
        <w:rPr>
          <w:rStyle w:val="Strong"/>
          <w:szCs w:val="18"/>
        </w:rPr>
      </w:pPr>
    </w:p>
    <w:p w:rsidRPr="00464E40" w:rsidR="00464E40" w:rsidP="008D4068" w:rsidRDefault="00464E40" w14:paraId="18AB21D6" w14:textId="77777777">
      <w:pPr>
        <w:shd w:val="clear" w:color="auto" w:fill="FFFFFF" w:themeFill="background1"/>
        <w:rPr>
          <w:b/>
          <w:bCs/>
          <w:color w:val="041425" w:themeColor="text1"/>
          <w:szCs w:val="18"/>
        </w:rPr>
      </w:pPr>
    </w:p>
    <w:p w:rsidR="00124C9C" w:rsidP="004D4723" w:rsidRDefault="00E20B3C" w14:paraId="783DC6B6" w14:textId="77777777">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74FD2841" w14:textId="77777777">
      <w:pPr>
        <w:shd w:val="clear" w:color="auto" w:fill="FFFFFF" w:themeFill="background1"/>
        <w:spacing w:line="240" w:lineRule="auto"/>
        <w:rPr>
          <w:b/>
          <w:bCs/>
          <w:color w:val="5161FC" w:themeColor="accent1"/>
          <w:sz w:val="32"/>
          <w:szCs w:val="32"/>
        </w:rPr>
      </w:pPr>
    </w:p>
    <w:p w:rsidR="00FE2312" w:rsidP="004D4723" w:rsidRDefault="00FE2312" w14:paraId="2EFE346F" w14:textId="77777777">
      <w:pPr>
        <w:pStyle w:val="Heading2"/>
        <w:numPr>
          <w:ilvl w:val="0"/>
          <w:numId w:val="0"/>
        </w:numPr>
        <w:rPr>
          <w:rFonts w:asciiTheme="minorHAnsi" w:hAnsiTheme="minorHAnsi" w:cstheme="minorHAnsi"/>
          <w:sz w:val="24"/>
          <w:szCs w:val="24"/>
        </w:rPr>
      </w:pPr>
    </w:p>
    <w:p w:rsidRPr="004D4723" w:rsidR="004D4723" w:rsidP="004D4723" w:rsidRDefault="004D4723" w14:paraId="692E52AD" w14:textId="77777777">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00FE3070" w14:paraId="30109B88"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rsidRPr="00DF7C48" w:rsidR="004D4723" w:rsidP="005A4D7B" w:rsidRDefault="004D4723" w14:paraId="31269436"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003A54C8" w14:paraId="6A8EC8BA"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082B87ED" w14:textId="77777777">
            <w:pPr>
              <w:pStyle w:val="MHHSBody"/>
              <w:rPr>
                <w:rFonts w:cstheme="minorHAnsi"/>
                <w:szCs w:val="20"/>
              </w:rPr>
            </w:pPr>
            <w:r w:rsidRPr="0035707F">
              <w:rPr>
                <w:rFonts w:cstheme="minorHAnsi"/>
                <w:szCs w:val="20"/>
              </w:rPr>
              <w:t>Change Request Title</w:t>
            </w:r>
          </w:p>
        </w:tc>
        <w:tc>
          <w:tcPr>
            <w:tcW w:w="6713" w:type="dxa"/>
            <w:gridSpan w:val="3"/>
            <w:tcBorders>
              <w:left w:val="single" w:color="auto" w:sz="4" w:space="0"/>
              <w:right w:val="single" w:color="auto" w:sz="4" w:space="0"/>
            </w:tcBorders>
          </w:tcPr>
          <w:p w:rsidRPr="00DF7C48" w:rsidR="004D4723" w:rsidP="005A4D7B" w:rsidRDefault="00855FEF" w14:paraId="090A4892" w14:textId="77777777">
            <w:pPr>
              <w:pStyle w:val="MHHSBody"/>
              <w:rPr>
                <w:rFonts w:cstheme="minorHAnsi"/>
                <w:i/>
                <w:iCs/>
                <w:color w:val="808080" w:themeColor="background1" w:themeShade="80"/>
                <w:szCs w:val="20"/>
              </w:rPr>
            </w:pPr>
            <w:r>
              <w:rPr>
                <w:rFonts w:cstheme="minorHAnsi"/>
                <w:i/>
                <w:iCs/>
                <w:color w:val="808080" w:themeColor="background1" w:themeShade="80"/>
                <w:szCs w:val="20"/>
              </w:rPr>
              <w:t>Use of Clock Midnight for Appointments and Reads</w:t>
            </w:r>
          </w:p>
        </w:tc>
      </w:tr>
      <w:tr w:rsidRPr="00DF7C48" w:rsidR="004D4723" w:rsidTr="003A54C8" w14:paraId="18A11B3C"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02B7708D" w14:textId="77777777">
            <w:pPr>
              <w:pStyle w:val="MHHSBody"/>
              <w:rPr>
                <w:rFonts w:cstheme="minorHAnsi"/>
                <w:szCs w:val="20"/>
              </w:rPr>
            </w:pPr>
            <w:r w:rsidRPr="00DF7C48">
              <w:rPr>
                <w:rFonts w:cstheme="minorHAnsi"/>
                <w:szCs w:val="20"/>
              </w:rPr>
              <w:t>Change Request Number</w:t>
            </w:r>
          </w:p>
        </w:tc>
        <w:tc>
          <w:tcPr>
            <w:tcW w:w="6713" w:type="dxa"/>
            <w:gridSpan w:val="3"/>
            <w:tcBorders>
              <w:left w:val="single" w:color="auto" w:sz="4" w:space="0"/>
              <w:right w:val="single" w:color="auto" w:sz="4" w:space="0"/>
            </w:tcBorders>
          </w:tcPr>
          <w:p w:rsidRPr="00DF7C48" w:rsidR="004D4723" w:rsidP="005A4D7B" w:rsidRDefault="00394996" w14:paraId="526570B1" w14:textId="77777777">
            <w:pPr>
              <w:pStyle w:val="MHHSBody"/>
              <w:rPr>
                <w:rFonts w:cstheme="minorHAnsi"/>
                <w:i/>
                <w:iCs/>
                <w:szCs w:val="20"/>
              </w:rPr>
            </w:pPr>
            <w:r>
              <w:rPr>
                <w:rFonts w:cstheme="minorHAnsi"/>
                <w:i/>
                <w:iCs/>
                <w:szCs w:val="20"/>
              </w:rPr>
              <w:t>CR036</w:t>
            </w:r>
          </w:p>
        </w:tc>
      </w:tr>
      <w:tr w:rsidRPr="00DF7C48" w:rsidR="004D4723" w:rsidTr="003A54C8" w14:paraId="4A2A06BF"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79E8A9C" w14:textId="77777777">
            <w:pPr>
              <w:pStyle w:val="MHHSBody"/>
              <w:rPr>
                <w:rFonts w:cstheme="minorHAnsi"/>
                <w:szCs w:val="20"/>
              </w:rPr>
            </w:pPr>
            <w:r w:rsidRPr="00DF7C48">
              <w:rPr>
                <w:rFonts w:cstheme="minorHAnsi"/>
                <w:szCs w:val="20"/>
              </w:rPr>
              <w:t>Originating Advisory / Working Group</w:t>
            </w:r>
          </w:p>
        </w:tc>
        <w:tc>
          <w:tcPr>
            <w:tcW w:w="6713" w:type="dxa"/>
            <w:gridSpan w:val="3"/>
            <w:tcBorders>
              <w:left w:val="single" w:color="auto" w:sz="4" w:space="0"/>
              <w:right w:val="single" w:color="auto" w:sz="4" w:space="0"/>
            </w:tcBorders>
          </w:tcPr>
          <w:p w:rsidRPr="00DF7C48" w:rsidR="004D4723" w:rsidP="005A4D7B" w:rsidRDefault="00394996" w14:paraId="18387D42" w14:textId="77777777">
            <w:pPr>
              <w:pStyle w:val="MHHSBody"/>
              <w:rPr>
                <w:rFonts w:cstheme="minorHAnsi"/>
                <w:i/>
                <w:iCs/>
                <w:szCs w:val="20"/>
              </w:rPr>
            </w:pPr>
            <w:r>
              <w:rPr>
                <w:rFonts w:cstheme="minorHAnsi"/>
                <w:i/>
                <w:iCs/>
                <w:szCs w:val="20"/>
              </w:rPr>
              <w:t>DAG, DRG</w:t>
            </w:r>
          </w:p>
        </w:tc>
      </w:tr>
      <w:tr w:rsidRPr="00DF7C48" w:rsidR="004D4723" w:rsidTr="003A54C8" w14:paraId="7E002EE5"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4951A8F3" w14:textId="77777777">
            <w:pPr>
              <w:pStyle w:val="MHHSBody"/>
              <w:rPr>
                <w:rFonts w:cstheme="minorHAnsi"/>
                <w:szCs w:val="20"/>
              </w:rPr>
            </w:pPr>
            <w:r w:rsidRPr="00DF7C48">
              <w:rPr>
                <w:rFonts w:cstheme="minorHAnsi"/>
                <w:szCs w:val="20"/>
              </w:rPr>
              <w:t>Risk/issue reference</w:t>
            </w:r>
          </w:p>
        </w:tc>
        <w:tc>
          <w:tcPr>
            <w:tcW w:w="6713" w:type="dxa"/>
            <w:gridSpan w:val="3"/>
            <w:tcBorders>
              <w:left w:val="single" w:color="auto" w:sz="4" w:space="0"/>
              <w:right w:val="single" w:color="auto" w:sz="4" w:space="0"/>
            </w:tcBorders>
          </w:tcPr>
          <w:p w:rsidRPr="00DF7C48" w:rsidR="004D4723" w:rsidP="005A4D7B" w:rsidRDefault="004D4723" w14:paraId="5CCB4AC4" w14:textId="77777777">
            <w:pPr>
              <w:pStyle w:val="MHHSBody"/>
              <w:rPr>
                <w:rFonts w:cstheme="minorHAnsi"/>
                <w:i/>
                <w:iCs/>
                <w:szCs w:val="20"/>
              </w:rPr>
            </w:pPr>
          </w:p>
        </w:tc>
      </w:tr>
      <w:tr w:rsidRPr="00DF7C48" w:rsidR="004D4723" w:rsidTr="003A54C8" w14:paraId="38F2A499" w14:textId="77777777">
        <w:trPr>
          <w:trHeight w:val="340"/>
        </w:trPr>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68140465" w14:textId="77777777">
            <w:pPr>
              <w:pStyle w:val="MHHSBody"/>
              <w:rPr>
                <w:rFonts w:cstheme="minorHAnsi"/>
                <w:szCs w:val="20"/>
              </w:rPr>
            </w:pPr>
            <w:r w:rsidRPr="00DF7C48">
              <w:rPr>
                <w:rFonts w:cstheme="minorHAnsi"/>
                <w:szCs w:val="20"/>
              </w:rPr>
              <w:t>Change Raiser</w:t>
            </w:r>
          </w:p>
        </w:tc>
        <w:tc>
          <w:tcPr>
            <w:tcW w:w="3827" w:type="dxa"/>
            <w:tcBorders>
              <w:left w:val="single" w:color="auto" w:sz="4" w:space="0"/>
              <w:right w:val="single" w:color="auto" w:sz="4" w:space="0"/>
            </w:tcBorders>
          </w:tcPr>
          <w:p w:rsidRPr="00DF7C48" w:rsidR="004D4723" w:rsidP="005A4D7B" w:rsidRDefault="00855FEF" w14:paraId="62F9849C" w14:textId="77777777">
            <w:pPr>
              <w:pStyle w:val="MHHSBody"/>
              <w:rPr>
                <w:rFonts w:cstheme="minorHAnsi"/>
                <w:i/>
                <w:iCs/>
                <w:szCs w:val="20"/>
              </w:rPr>
            </w:pPr>
            <w:r>
              <w:rPr>
                <w:rFonts w:cstheme="minorHAnsi"/>
                <w:i/>
                <w:iCs/>
                <w:szCs w:val="20"/>
              </w:rPr>
              <w:t>Matt Hall</w:t>
            </w:r>
            <w:r w:rsidR="00394996">
              <w:rPr>
                <w:rFonts w:cstheme="minorHAnsi"/>
                <w:i/>
                <w:iCs/>
                <w:szCs w:val="20"/>
              </w:rPr>
              <w:t>, MHHS Programme</w:t>
            </w:r>
          </w:p>
        </w:tc>
        <w:tc>
          <w:tcPr>
            <w:tcW w:w="1417" w:type="dxa"/>
            <w:tcBorders>
              <w:left w:val="single" w:color="auto" w:sz="4" w:space="0"/>
              <w:right w:val="single" w:color="auto" w:sz="4" w:space="0"/>
            </w:tcBorders>
          </w:tcPr>
          <w:p w:rsidRPr="00DF7C48" w:rsidR="004D4723" w:rsidP="005A4D7B" w:rsidRDefault="004D4723" w14:paraId="1961406C" w14:textId="77777777">
            <w:pPr>
              <w:pStyle w:val="MHHSBody"/>
              <w:rPr>
                <w:rFonts w:cstheme="minorHAnsi"/>
                <w:szCs w:val="20"/>
              </w:rPr>
            </w:pPr>
            <w:r w:rsidRPr="00DF7C48">
              <w:rPr>
                <w:rFonts w:cstheme="minorHAnsi"/>
                <w:szCs w:val="20"/>
              </w:rPr>
              <w:t>Date raised:</w:t>
            </w:r>
          </w:p>
        </w:tc>
        <w:tc>
          <w:tcPr>
            <w:tcW w:w="1469" w:type="dxa"/>
            <w:tcBorders>
              <w:left w:val="single" w:color="auto" w:sz="4" w:space="0"/>
              <w:right w:val="single" w:color="auto" w:sz="4" w:space="0"/>
            </w:tcBorders>
          </w:tcPr>
          <w:p w:rsidRPr="00DF7C48" w:rsidR="00393377" w:rsidP="005A4D7B" w:rsidRDefault="00394996" w14:paraId="42F12A5A" w14:textId="77777777">
            <w:pPr>
              <w:pStyle w:val="MHHSBody"/>
              <w:rPr>
                <w:rFonts w:cstheme="minorHAnsi"/>
                <w:i/>
                <w:iCs/>
                <w:szCs w:val="20"/>
              </w:rPr>
            </w:pPr>
            <w:r>
              <w:rPr>
                <w:rFonts w:cstheme="minorHAnsi"/>
                <w:i/>
                <w:iCs/>
                <w:szCs w:val="20"/>
              </w:rPr>
              <w:t>17/11/2023</w:t>
            </w:r>
          </w:p>
        </w:tc>
      </w:tr>
    </w:tbl>
    <w:p w:rsidRPr="00393377" w:rsidR="00393377" w:rsidP="00393377" w:rsidRDefault="00393377" w14:paraId="4FA15C9F" w14:textId="77777777">
      <w:pPr>
        <w:pStyle w:val="MHHSBody"/>
      </w:pPr>
    </w:p>
    <w:p w:rsidR="0038771D" w:rsidP="00CF7251" w:rsidRDefault="00CD6BA8" w14:paraId="7C6B0DD5" w14:textId="77777777">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31FEAEEC"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3C68BBA5"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12896808" w14:textId="77777777">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50910877"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18F38063" w14:textId="77777777">
            <w:pPr>
              <w:pStyle w:val="MHHSBody"/>
              <w:rPr>
                <w:rFonts w:cstheme="minorHAnsi"/>
                <w:szCs w:val="20"/>
              </w:rPr>
            </w:pPr>
            <w:r>
              <w:rPr>
                <w:rFonts w:cstheme="minorHAnsi"/>
                <w:szCs w:val="20"/>
              </w:rPr>
              <w:t>MHHS Change Request Form Guidance for Programme Participants</w:t>
            </w:r>
          </w:p>
        </w:tc>
      </w:tr>
      <w:tr w:rsidRPr="00DF7C48" w:rsidR="0065074D" w:rsidTr="0065074D" w14:paraId="52690304"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66FEA767" w14:textId="77777777">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69FE8B27"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1A5A02C" w14:textId="77777777">
            <w:pPr>
              <w:pStyle w:val="MHHSBody"/>
              <w:rPr>
                <w:rFonts w:cstheme="minorHAnsi"/>
                <w:szCs w:val="20"/>
              </w:rPr>
            </w:pPr>
            <w:r>
              <w:t>MHHS Governance Framework</w:t>
            </w:r>
          </w:p>
        </w:tc>
      </w:tr>
      <w:tr w:rsidRPr="00DF7C48" w:rsidR="0065074D" w:rsidTr="0065074D" w14:paraId="15500247"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652D48D5" w14:textId="77777777">
            <w:pPr>
              <w:pStyle w:val="MHHSBody"/>
              <w:rPr>
                <w:rFonts w:cstheme="minorHAnsi"/>
                <w:szCs w:val="20"/>
              </w:rPr>
            </w:pPr>
            <w:r w:rsidRPr="00F94CF8">
              <w:rPr>
                <w:rFonts w:cstheme="minorHAnsi"/>
                <w:szCs w:val="20"/>
              </w:rPr>
              <w:t>Ofgem’s MHHS Transition Timetable</w:t>
            </w:r>
          </w:p>
        </w:tc>
      </w:tr>
    </w:tbl>
    <w:p w:rsidRPr="00393377" w:rsidR="00A2154A" w:rsidRDefault="00162CC1" w14:paraId="39740AAD" w14:textId="77777777">
      <w:pPr>
        <w:spacing w:after="160" w:line="259" w:lineRule="auto"/>
        <w:rPr>
          <w:szCs w:val="20"/>
        </w:rPr>
      </w:pPr>
      <w:r>
        <w:rPr>
          <w:szCs w:val="20"/>
        </w:rPr>
        <w:br w:type="page"/>
      </w:r>
    </w:p>
    <w:p w:rsidRPr="008E2C3D" w:rsidR="008E2C3D" w:rsidP="008E2C3D" w:rsidRDefault="00CB0714" w14:paraId="33CA611F" w14:textId="77777777">
      <w:pPr>
        <w:pStyle w:val="Heading3"/>
        <w:numPr>
          <w:ilvl w:val="0"/>
          <w:numId w:val="0"/>
        </w:numPr>
        <w:ind w:left="720" w:hanging="720"/>
        <w:rPr>
          <w:i/>
          <w:iCs/>
          <w:sz w:val="20"/>
          <w:szCs w:val="20"/>
        </w:rPr>
      </w:pPr>
      <w:r w:rsidRPr="000A793B">
        <w:rPr>
          <w:sz w:val="20"/>
          <w:szCs w:val="20"/>
        </w:rPr>
        <w:t>Part A – Description of proposed change</w:t>
      </w:r>
    </w:p>
    <w:p w:rsidR="008E2C3D" w:rsidP="008E2C3D" w:rsidRDefault="008E2C3D" w14:paraId="75FCA6AB" w14:textId="77777777">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7892E81A"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317B2D6F" w14:paraId="293D9E32" w14:textId="77777777">
        <w:trPr>
          <w:cnfStyle w:val="100000000000" w:firstRow="1" w:lastRow="0" w:firstColumn="0" w:lastColumn="0" w:oddVBand="0" w:evenVBand="0" w:oddHBand="0" w:evenHBand="0" w:firstRowFirstColumn="0" w:firstRowLastColumn="0" w:lastRowFirstColumn="0" w:lastRowLastColumn="0"/>
          <w:trHeight w:val="549"/>
        </w:trPr>
        <w:tc>
          <w:tcPr>
            <w:cnfStyle w:val="000000000000" w:firstRow="0" w:lastRow="0" w:firstColumn="0" w:lastColumn="0" w:oddVBand="0" w:evenVBand="0" w:oddHBand="0" w:evenHBand="0" w:firstRowFirstColumn="0" w:firstRowLastColumn="0" w:lastRowFirstColumn="0" w:lastRowLastColumn="0"/>
            <w:tcW w:w="10680" w:type="dxa"/>
            <w:gridSpan w:val="2"/>
            <w:shd w:val="clear" w:color="auto" w:fill="D9D9D9" w:themeFill="background2" w:themeFillShade="D9"/>
            <w:tcMar/>
          </w:tcPr>
          <w:p w:rsidR="009D5B37" w:rsidP="009D5B37" w:rsidRDefault="009D5B37" w14:paraId="36DF228F" w14:textId="77777777">
            <w:pPr>
              <w:pStyle w:val="MHHSBody"/>
              <w:jc w:val="center"/>
            </w:pPr>
            <w:r>
              <w:t>Part A – Description of proposed change</w:t>
            </w:r>
          </w:p>
        </w:tc>
      </w:tr>
      <w:tr w:rsidR="00790171" w:rsidTr="317B2D6F" w14:paraId="4787C33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790171" w:rsidP="00BA4845" w:rsidRDefault="00790171" w14:paraId="3BEA9A43" w14:textId="77777777">
            <w:pPr>
              <w:pStyle w:val="MHHSBody"/>
              <w:spacing w:after="20" w:line="0" w:lineRule="atLeast"/>
              <w:rPr>
                <w:b/>
                <w:bCs/>
              </w:rPr>
            </w:pPr>
            <w:r>
              <w:rPr>
                <w:b/>
                <w:bCs/>
              </w:rPr>
              <w:t>Issue statement:</w:t>
            </w:r>
          </w:p>
          <w:p w:rsidR="00790171" w:rsidP="00BA4845" w:rsidRDefault="00790171" w14:paraId="322CDBBA" w14:textId="77777777">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rsidR="00394996" w:rsidP="00BA4845" w:rsidRDefault="00394996" w14:paraId="7DF62ACF" w14:textId="77777777">
            <w:pPr>
              <w:pStyle w:val="MHHSBody"/>
              <w:spacing w:after="20" w:line="0" w:lineRule="atLeast"/>
              <w:rPr>
                <w:i/>
                <w:iCs/>
                <w:sz w:val="16"/>
                <w:szCs w:val="16"/>
              </w:rPr>
            </w:pPr>
          </w:p>
          <w:p w:rsidR="00AC0352" w:rsidP="00BA4845" w:rsidRDefault="00065DBC" w14:paraId="67D548E6" w14:textId="77777777">
            <w:pPr>
              <w:pStyle w:val="MHHSBody"/>
              <w:spacing w:after="20" w:line="0" w:lineRule="atLeast"/>
              <w:rPr>
                <w:szCs w:val="20"/>
              </w:rPr>
            </w:pPr>
            <w:r>
              <w:rPr>
                <w:szCs w:val="20"/>
              </w:rPr>
              <w:t>Historically, t</w:t>
            </w:r>
            <w:r w:rsidR="00855FEF">
              <w:rPr>
                <w:szCs w:val="20"/>
              </w:rPr>
              <w:t xml:space="preserve">he MHHS Design </w:t>
            </w:r>
            <w:r>
              <w:rPr>
                <w:szCs w:val="20"/>
              </w:rPr>
              <w:t>has been</w:t>
            </w:r>
            <w:r w:rsidR="00855FEF">
              <w:rPr>
                <w:szCs w:val="20"/>
              </w:rPr>
              <w:t xml:space="preserve"> ambiguous on the exact </w:t>
            </w:r>
            <w:r w:rsidR="00597134">
              <w:rPr>
                <w:szCs w:val="20"/>
              </w:rPr>
              <w:t>time</w:t>
            </w:r>
            <w:r w:rsidR="00855FEF">
              <w:rPr>
                <w:szCs w:val="20"/>
              </w:rPr>
              <w:t xml:space="preserve"> that should be used for Service Appointments/D</w:t>
            </w:r>
            <w:r w:rsidR="00A6672A">
              <w:rPr>
                <w:szCs w:val="20"/>
              </w:rPr>
              <w:t>e-</w:t>
            </w:r>
            <w:r w:rsidR="00855FEF">
              <w:rPr>
                <w:szCs w:val="20"/>
              </w:rPr>
              <w:t>appointment</w:t>
            </w:r>
            <w:r w:rsidR="00A6672A">
              <w:rPr>
                <w:szCs w:val="20"/>
              </w:rPr>
              <w:t xml:space="preserve">s </w:t>
            </w:r>
            <w:r w:rsidR="00855FEF">
              <w:rPr>
                <w:szCs w:val="20"/>
              </w:rPr>
              <w:t xml:space="preserve">and the reads that should be used </w:t>
            </w:r>
            <w:r w:rsidR="00A6672A">
              <w:rPr>
                <w:szCs w:val="20"/>
              </w:rPr>
              <w:t>for Settlement purposes at Changes to Supplier and Services.</w:t>
            </w:r>
            <w:r>
              <w:rPr>
                <w:szCs w:val="20"/>
              </w:rPr>
              <w:t xml:space="preserve">  </w:t>
            </w:r>
          </w:p>
          <w:p w:rsidR="00394996" w:rsidP="00BA4845" w:rsidRDefault="00394996" w14:paraId="7C5A8993" w14:textId="77777777">
            <w:pPr>
              <w:pStyle w:val="MHHSBody"/>
              <w:spacing w:after="20" w:line="0" w:lineRule="atLeast"/>
              <w:rPr>
                <w:szCs w:val="20"/>
              </w:rPr>
            </w:pPr>
          </w:p>
          <w:p w:rsidR="00572AF7" w:rsidP="00BA4845" w:rsidRDefault="00572AF7" w14:paraId="385CCD6E" w14:textId="3050BA8F">
            <w:pPr>
              <w:pStyle w:val="MHHSBody"/>
              <w:spacing w:after="20" w:line="0" w:lineRule="atLeast"/>
            </w:pPr>
            <w:r w:rsidR="00572AF7">
              <w:rPr/>
              <w:t>In light of</w:t>
            </w:r>
            <w:r w:rsidR="00572AF7">
              <w:rPr/>
              <w:t xml:space="preserve"> </w:t>
            </w:r>
            <w:r w:rsidR="00572AF7">
              <w:rPr/>
              <w:t>the decision made by the DAG Chair</w:t>
            </w:r>
            <w:r w:rsidR="00952FAF">
              <w:rPr/>
              <w:t xml:space="preserve">, </w:t>
            </w:r>
            <w:hyperlink r:id="Rd3fc19b859194310">
              <w:r w:rsidRPr="317B2D6F" w:rsidR="00FB1738">
                <w:rPr>
                  <w:rStyle w:val="Hyperlink"/>
                  <w:color w:val="5161FC" w:themeColor="accent1" w:themeTint="FF" w:themeShade="FF"/>
                </w:rPr>
                <w:t>minuted</w:t>
              </w:r>
              <w:r w:rsidRPr="317B2D6F" w:rsidR="00FB1738">
                <w:rPr>
                  <w:rStyle w:val="Hyperlink"/>
                  <w:color w:val="5161FC" w:themeColor="accent1" w:themeTint="FF" w:themeShade="FF"/>
                </w:rPr>
                <w:t xml:space="preserve"> here</w:t>
              </w:r>
            </w:hyperlink>
            <w:r w:rsidR="00FB1738">
              <w:rPr/>
              <w:t xml:space="preserve"> </w:t>
            </w:r>
            <w:r w:rsidR="00572AF7">
              <w:rPr/>
              <w:t xml:space="preserve">to </w:t>
            </w:r>
            <w:r w:rsidR="00476A74">
              <w:rPr/>
              <w:t>approve</w:t>
            </w:r>
            <w:r w:rsidR="00572AF7">
              <w:rPr/>
              <w:t xml:space="preserve"> the Programme’s recommendation to align both Service Appointment times and the reads used at </w:t>
            </w:r>
            <w:r w:rsidR="5755CBF0">
              <w:rPr/>
              <w:t>C</w:t>
            </w:r>
            <w:r w:rsidR="00572AF7">
              <w:rPr/>
              <w:t>hange of Supplier/Settlement to clock midnight, there is a need to agree the associated red line changes and an implementation plan</w:t>
            </w:r>
            <w:r w:rsidR="006D711C">
              <w:rPr/>
              <w:t>.</w:t>
            </w:r>
          </w:p>
          <w:p w:rsidR="00394996" w:rsidP="00BA4845" w:rsidRDefault="00394996" w14:paraId="5B41C6B5" w14:textId="77777777">
            <w:pPr>
              <w:pStyle w:val="MHHSBody"/>
              <w:spacing w:after="20" w:line="0" w:lineRule="atLeast"/>
              <w:rPr>
                <w:szCs w:val="20"/>
              </w:rPr>
            </w:pPr>
          </w:p>
          <w:p w:rsidR="006D711C" w:rsidP="00BA4845" w:rsidRDefault="006D711C" w14:paraId="0570EE1E" w14:textId="2AB495B3">
            <w:pPr>
              <w:pStyle w:val="MHHSBody"/>
              <w:spacing w:after="20" w:line="0" w:lineRule="atLeast"/>
              <w:rPr>
                <w:szCs w:val="20"/>
              </w:rPr>
            </w:pPr>
            <w:r>
              <w:rPr>
                <w:szCs w:val="20"/>
              </w:rPr>
              <w:t xml:space="preserve">As part of that implementation plan there is a need to assess the impacts on testing and any code changes required </w:t>
            </w:r>
            <w:proofErr w:type="gramStart"/>
            <w:r>
              <w:rPr>
                <w:szCs w:val="20"/>
              </w:rPr>
              <w:t>as a result of</w:t>
            </w:r>
            <w:proofErr w:type="gramEnd"/>
            <w:r>
              <w:rPr>
                <w:szCs w:val="20"/>
              </w:rPr>
              <w:t xml:space="preserve"> the design </w:t>
            </w:r>
            <w:r w:rsidRPr="005738F6">
              <w:rPr>
                <w:szCs w:val="20"/>
              </w:rPr>
              <w:t>changes.</w:t>
            </w:r>
            <w:ins w:author="Justin Andrews" w:date="2023-11-22T12:54:00Z" w:id="0">
              <w:r w:rsidRPr="005738F6" w:rsidR="00952FAF">
                <w:rPr>
                  <w:szCs w:val="20"/>
                </w:rPr>
                <w:t xml:space="preserve"> </w:t>
              </w:r>
            </w:ins>
            <w:r w:rsidRPr="005738F6" w:rsidR="005738F6">
              <w:rPr>
                <w:szCs w:val="20"/>
              </w:rPr>
              <w:t>The proposed implementation approach is provided below.</w:t>
            </w:r>
          </w:p>
          <w:p w:rsidR="006D711C" w:rsidP="00BA4845" w:rsidRDefault="006D711C" w14:paraId="586B98A3" w14:textId="77777777">
            <w:pPr>
              <w:pStyle w:val="MHHSBody"/>
              <w:spacing w:after="20" w:line="0" w:lineRule="atLeast"/>
              <w:rPr>
                <w:szCs w:val="20"/>
              </w:rPr>
            </w:pPr>
          </w:p>
          <w:p w:rsidRPr="00E50124" w:rsidR="00B0254B" w:rsidP="00BA4845" w:rsidRDefault="00B0254B" w14:paraId="32CB97B5" w14:textId="77777777">
            <w:pPr>
              <w:pStyle w:val="MHHSBody"/>
              <w:spacing w:after="20" w:line="0" w:lineRule="atLeast"/>
              <w:rPr>
                <w:sz w:val="16"/>
                <w:szCs w:val="16"/>
              </w:rPr>
            </w:pPr>
          </w:p>
        </w:tc>
      </w:tr>
      <w:tr w:rsidR="009D5B37" w:rsidTr="317B2D6F" w14:paraId="23321352"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2D321F" w:rsidP="00BA4845" w:rsidRDefault="00D07618" w14:paraId="3E58BAE5" w14:textId="77777777">
            <w:pPr>
              <w:pStyle w:val="MHHSBody"/>
              <w:spacing w:after="20" w:line="0" w:lineRule="atLeast"/>
              <w:rPr>
                <w:b/>
                <w:bCs/>
              </w:rPr>
            </w:pPr>
            <w:r w:rsidRPr="00D07618">
              <w:rPr>
                <w:b/>
                <w:bCs/>
              </w:rPr>
              <w:t>Description of change:</w:t>
            </w:r>
          </w:p>
          <w:p w:rsidR="002855CB" w:rsidP="00BA4845" w:rsidRDefault="002855CB" w14:paraId="6D06B995" w14:textId="77777777">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rsidRPr="00D07618" w:rsidR="00394996" w:rsidP="00BA4845" w:rsidRDefault="00394996" w14:paraId="360A7387" w14:textId="77777777">
            <w:pPr>
              <w:pStyle w:val="MHHSBody"/>
              <w:spacing w:after="20" w:line="0" w:lineRule="atLeast"/>
              <w:rPr>
                <w:b/>
                <w:bCs/>
              </w:rPr>
            </w:pPr>
          </w:p>
          <w:p w:rsidR="006F3FA6" w:rsidP="00790171" w:rsidRDefault="006F3FA6" w14:paraId="49FED92F" w14:textId="77777777">
            <w:pPr>
              <w:pStyle w:val="MHHSBody"/>
            </w:pPr>
            <w:r>
              <w:t>This change is to allow Participants to perform Impact Assessment against and prepare for two changes to the MHHS Design</w:t>
            </w:r>
            <w:r w:rsidR="00394996">
              <w:t>:</w:t>
            </w:r>
          </w:p>
          <w:p w:rsidR="006F3FA6" w:rsidP="006F3FA6" w:rsidRDefault="006F3FA6" w14:paraId="50DEC36E" w14:textId="77777777">
            <w:pPr>
              <w:pStyle w:val="MHHSBody"/>
              <w:numPr>
                <w:ilvl w:val="0"/>
                <w:numId w:val="30"/>
              </w:numPr>
            </w:pPr>
            <w:r>
              <w:t>Alignment of the Smart Change of Supplier/Change of Service Read to Clock Midnight, and</w:t>
            </w:r>
          </w:p>
          <w:p w:rsidR="006F3FA6" w:rsidP="006F3FA6" w:rsidRDefault="006F3FA6" w14:paraId="0CFC2742" w14:textId="77777777">
            <w:pPr>
              <w:pStyle w:val="MHHSBody"/>
              <w:numPr>
                <w:ilvl w:val="0"/>
                <w:numId w:val="30"/>
              </w:numPr>
            </w:pPr>
            <w:r>
              <w:t>Alignment of Data and Metering Service Appointments to Clock Midnight</w:t>
            </w:r>
          </w:p>
          <w:p w:rsidR="0064256F" w:rsidP="006F3FA6" w:rsidRDefault="0064256F" w14:paraId="407ACFB7" w14:textId="77777777">
            <w:pPr>
              <w:pStyle w:val="MHHSBody"/>
              <w:numPr>
                <w:ilvl w:val="0"/>
                <w:numId w:val="30"/>
              </w:numPr>
            </w:pPr>
            <w:r>
              <w:t>Splitting the IF-021 on the day of Change of Supplier to align to Clock Midnight Registrations</w:t>
            </w:r>
          </w:p>
          <w:p w:rsidR="00C507B5" w:rsidP="00C507B5" w:rsidRDefault="00C507B5" w14:paraId="427F76EC" w14:textId="77777777">
            <w:pPr>
              <w:pStyle w:val="MHHSBody"/>
            </w:pPr>
          </w:p>
          <w:p w:rsidR="00E74A27" w:rsidP="00C507B5" w:rsidRDefault="00C507B5" w14:paraId="2F02149A" w14:textId="42A1386F">
            <w:pPr>
              <w:pStyle w:val="MHHSBody"/>
            </w:pPr>
            <w:r w:rsidRPr="005738F6">
              <w:t xml:space="preserve">The </w:t>
            </w:r>
            <w:r w:rsidRPr="005738F6" w:rsidR="005738F6">
              <w:t xml:space="preserve">proposed </w:t>
            </w:r>
            <w:r w:rsidRPr="005738F6">
              <w:t xml:space="preserve">red line changes to the MHHS design can be found in the </w:t>
            </w:r>
            <w:r w:rsidRPr="005738F6" w:rsidR="00D122BC">
              <w:t>accompanying documents</w:t>
            </w:r>
            <w:r w:rsidRPr="005738F6" w:rsidR="00E74A27">
              <w:t>.</w:t>
            </w:r>
            <w:r w:rsidRPr="005738F6" w:rsidR="00394996">
              <w:t xml:space="preserve"> Below</w:t>
            </w:r>
            <w:r w:rsidRPr="005738F6" w:rsidR="00E74A27">
              <w:t xml:space="preserve"> is a summary of each</w:t>
            </w:r>
            <w:r w:rsidRPr="005738F6" w:rsidR="00A35FCA">
              <w:t>:</w:t>
            </w:r>
          </w:p>
          <w:p w:rsidRPr="00E74A27" w:rsidR="00E74A27" w:rsidP="00C507B5" w:rsidRDefault="00E74A27" w14:paraId="7DDD1BC1" w14:textId="77777777">
            <w:pPr>
              <w:pStyle w:val="MHHSBody"/>
              <w:rPr>
                <w:b/>
                <w:bCs/>
              </w:rPr>
            </w:pPr>
            <w:r w:rsidRPr="00E74A27">
              <w:rPr>
                <w:b/>
                <w:bCs/>
              </w:rPr>
              <w:t>Alignment of the Smart Change of Supplier/Service Read to Clock Midnight:</w:t>
            </w:r>
          </w:p>
          <w:p w:rsidR="00393D7B" w:rsidP="00393D7B" w:rsidRDefault="00393D7B" w14:paraId="267EA3B7" w14:textId="77777777">
            <w:pPr>
              <w:pStyle w:val="MHHSBody"/>
            </w:pPr>
            <w:r>
              <w:t>For smart Meters during British Summer Time the out-going SDS shall adjust the recovered UTC Midnight Reading for UTC date D (or Deemed Reading) to a midnight clock time Transfer Read by subtracting the actual or estimated UTC Period Level Consumption for UTC Period 47 and 48 (UTC date D-1).</w:t>
            </w:r>
          </w:p>
          <w:p w:rsidR="005513A6" w:rsidP="00393D7B" w:rsidRDefault="00393D7B" w14:paraId="635B6CD5" w14:textId="77777777">
            <w:pPr>
              <w:pStyle w:val="MHHSBody"/>
            </w:pPr>
            <w:r>
              <w:t>·       In British Summer Time, Clock Transfer Read (D) = UTC Transfer Read (D) - (UTCPD-1(47)</w:t>
            </w:r>
            <w:r w:rsidR="00394996">
              <w:t>)</w:t>
            </w:r>
            <w:r>
              <w:t xml:space="preserve"> + (UTCPD-1(48))</w:t>
            </w:r>
          </w:p>
          <w:p w:rsidR="00393D7B" w:rsidP="00393D7B" w:rsidRDefault="00393D7B" w14:paraId="456B20EA" w14:textId="77777777">
            <w:pPr>
              <w:pStyle w:val="MHHSBody"/>
            </w:pPr>
            <w:r>
              <w:t>·       In Greenwich Mean Time, Clock Transfer Read (D) = UTC Transfer Read (D)</w:t>
            </w:r>
          </w:p>
          <w:p w:rsidR="006F3FA6" w:rsidP="00393D7B" w:rsidRDefault="00393D7B" w14:paraId="39DA7C50" w14:textId="77777777">
            <w:pPr>
              <w:pStyle w:val="MHHSBody"/>
            </w:pPr>
            <w:r>
              <w:t>The Clock Transfer Read shall be provided to the incoming SDS and the Supplier using the IF-041.</w:t>
            </w:r>
          </w:p>
          <w:p w:rsidR="006D711C" w:rsidP="00393D7B" w:rsidRDefault="006D711C" w14:paraId="0DDFD199" w14:textId="77777777">
            <w:pPr>
              <w:pStyle w:val="MHHSBody"/>
            </w:pPr>
            <w:r>
              <w:t xml:space="preserve">This adjusted read can then be validated by the receiving parties and used as the </w:t>
            </w:r>
            <w:proofErr w:type="spellStart"/>
            <w:r>
              <w:t>CoS</w:t>
            </w:r>
            <w:proofErr w:type="spellEnd"/>
            <w:r>
              <w:t xml:space="preserve"> read.</w:t>
            </w:r>
          </w:p>
          <w:p w:rsidRPr="005657EF" w:rsidR="005657EF" w:rsidP="005657EF" w:rsidRDefault="005513A6" w14:paraId="5E788776" w14:textId="77777777">
            <w:pPr>
              <w:rPr>
                <w:b/>
                <w:bCs/>
              </w:rPr>
            </w:pPr>
            <w:r>
              <w:rPr>
                <w:b/>
                <w:bCs/>
              </w:rPr>
              <w:t xml:space="preserve">Alignment of </w:t>
            </w:r>
            <w:r w:rsidRPr="005657EF" w:rsidR="005657EF">
              <w:rPr>
                <w:b/>
                <w:bCs/>
              </w:rPr>
              <w:t>Data and Metering Service Appointments to Clock Midnight</w:t>
            </w:r>
          </w:p>
          <w:p w:rsidRPr="00394996" w:rsidR="00EF2646" w:rsidP="00393D7B" w:rsidRDefault="005657EF" w14:paraId="50F1B280" w14:textId="77777777">
            <w:pPr>
              <w:pStyle w:val="MHHSBody"/>
            </w:pPr>
            <w:r>
              <w:t xml:space="preserve">All DS and MS, for all Market Segments will be aligned to Clock </w:t>
            </w:r>
            <w:r w:rsidRPr="005657EF">
              <w:t>Midnight rather than 00:00 UTC.</w:t>
            </w:r>
          </w:p>
          <w:p w:rsidRPr="0064256F" w:rsidR="0064256F" w:rsidP="0064256F" w:rsidRDefault="0064256F" w14:paraId="6359C345" w14:textId="77777777">
            <w:pPr>
              <w:pStyle w:val="MHHSBody"/>
              <w:rPr>
                <w:b/>
                <w:bCs/>
              </w:rPr>
            </w:pPr>
            <w:r w:rsidRPr="0064256F">
              <w:rPr>
                <w:b/>
                <w:bCs/>
              </w:rPr>
              <w:t>Splitting the IF-021 on the day of Change of Supplier to align to Clock Midnight Registrations</w:t>
            </w:r>
          </w:p>
          <w:p w:rsidR="005657EF" w:rsidP="00393D7B" w:rsidRDefault="004746CD" w14:paraId="05A5280E" w14:textId="77777777">
            <w:pPr>
              <w:pStyle w:val="MHHSBody"/>
            </w:pPr>
            <w:r>
              <w:t xml:space="preserve">Because </w:t>
            </w:r>
            <w:r w:rsidR="0064256F">
              <w:t xml:space="preserve">Changes of Suppler happen in Clock Time, </w:t>
            </w:r>
            <w:r>
              <w:t>during British Summertime there is a need for the outgoing Data Service to split the IF-021 for a UTC into two:</w:t>
            </w:r>
          </w:p>
          <w:p w:rsidR="004746CD" w:rsidP="004746CD" w:rsidRDefault="004746CD" w14:paraId="2BFE4979" w14:textId="77777777">
            <w:pPr>
              <w:pStyle w:val="MHHSBody"/>
              <w:numPr>
                <w:ilvl w:val="0"/>
                <w:numId w:val="32"/>
              </w:numPr>
            </w:pPr>
            <w:r>
              <w:t xml:space="preserve">Consumption data (and where appropriate Reactive Power Data) for HH Periods 01-46 should be sent to the outgoing Supplier, and </w:t>
            </w:r>
          </w:p>
          <w:p w:rsidR="004746CD" w:rsidP="00CC3BA3" w:rsidRDefault="00CC3BA3" w14:paraId="55557D20" w14:textId="77777777">
            <w:pPr>
              <w:pStyle w:val="MHHSBody"/>
              <w:numPr>
                <w:ilvl w:val="0"/>
                <w:numId w:val="32"/>
              </w:numPr>
            </w:pPr>
            <w:r>
              <w:t xml:space="preserve">Consumption data (and where appropriate Reactive Power Data) for HH Periods 47 and 48 should be sent to the incoming </w:t>
            </w:r>
            <w:proofErr w:type="gramStart"/>
            <w:r>
              <w:t>Supplier</w:t>
            </w:r>
            <w:proofErr w:type="gramEnd"/>
          </w:p>
          <w:p w:rsidRPr="005657EF" w:rsidR="00CC3BA3" w:rsidP="00CC3BA3" w:rsidRDefault="00CC3BA3" w14:paraId="4BAE0A1E" w14:textId="77777777">
            <w:pPr>
              <w:pStyle w:val="MHHSBody"/>
            </w:pPr>
            <w:r>
              <w:t>To facilitate this</w:t>
            </w:r>
            <w:r w:rsidR="00EF2646">
              <w:t>, Block B002 – Incoming Supplier Information will become mandatory in the IF-037 for the Data Service De-</w:t>
            </w:r>
            <w:r w:rsidR="00394996">
              <w:t>Appointment</w:t>
            </w:r>
            <w:r w:rsidR="00EF2646">
              <w:t xml:space="preserve"> Event [</w:t>
            </w:r>
            <w:proofErr w:type="spellStart"/>
            <w:r w:rsidR="00EF2646">
              <w:t>DSDeApp</w:t>
            </w:r>
            <w:proofErr w:type="spellEnd"/>
            <w:r w:rsidR="00EF2646">
              <w:t>].</w:t>
            </w:r>
          </w:p>
          <w:p w:rsidRPr="005738F6" w:rsidR="003F2173" w:rsidP="00393D7B" w:rsidRDefault="003F2173" w14:paraId="6EC70467" w14:textId="77777777">
            <w:pPr>
              <w:pStyle w:val="MHHSBody"/>
              <w:rPr>
                <w:b/>
              </w:rPr>
            </w:pPr>
            <w:r w:rsidRPr="005738F6">
              <w:rPr>
                <w:b/>
              </w:rPr>
              <w:t>Proposed implementation approach:</w:t>
            </w:r>
          </w:p>
          <w:p w:rsidRPr="005738F6" w:rsidR="005513A6" w:rsidP="00112163" w:rsidRDefault="009D169D" w14:paraId="6400C5A6" w14:textId="77777777">
            <w:pPr>
              <w:pStyle w:val="MHHSBody"/>
              <w:numPr>
                <w:ilvl w:val="0"/>
                <w:numId w:val="33"/>
              </w:numPr>
            </w:pPr>
            <w:r w:rsidRPr="005738F6">
              <w:t xml:space="preserve">The relevant design artefacts changes will be added into the MHHS Design in January and will form </w:t>
            </w:r>
            <w:r w:rsidRPr="005738F6" w:rsidR="00ED5C65">
              <w:t xml:space="preserve">part of </w:t>
            </w:r>
            <w:r w:rsidRPr="005738F6" w:rsidR="00C34602">
              <w:t>the Design Release in January 2024.</w:t>
            </w:r>
          </w:p>
          <w:p w:rsidR="00ED5C65" w:rsidP="005738F6" w:rsidRDefault="005738F6" w14:paraId="0CAB503E" w14:textId="73B2F5A5">
            <w:pPr>
              <w:pStyle w:val="MHHSBody"/>
              <w:numPr>
                <w:ilvl w:val="0"/>
                <w:numId w:val="33"/>
              </w:numPr>
              <w:spacing w:after="20" w:line="0" w:lineRule="atLeast"/>
            </w:pPr>
            <w:r>
              <w:t>T</w:t>
            </w:r>
            <w:r w:rsidRPr="005738F6" w:rsidR="00ED5C65">
              <w:t xml:space="preserve">he change will not be implemented in advance of SIT Functional </w:t>
            </w:r>
            <w:proofErr w:type="gramStart"/>
            <w:r w:rsidRPr="005738F6" w:rsidR="00ED5C65">
              <w:t>starting, but</w:t>
            </w:r>
            <w:proofErr w:type="gramEnd"/>
            <w:r w:rsidRPr="005738F6" w:rsidR="00ED5C65">
              <w:t xml:space="preserve"> will </w:t>
            </w:r>
            <w:r w:rsidRPr="005738F6" w:rsidR="00A16037">
              <w:t>be required SIT Functional Cycle 2.</w:t>
            </w:r>
          </w:p>
        </w:tc>
      </w:tr>
      <w:tr w:rsidR="009D5B37" w:rsidTr="317B2D6F" w14:paraId="0402992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9943F7" w:rsidP="00C53E85" w:rsidRDefault="00B86D2D" w14:paraId="531BFE7D" w14:textId="77777777">
            <w:pPr>
              <w:pStyle w:val="MHHSBody"/>
              <w:spacing w:after="20" w:line="0" w:lineRule="atLeast"/>
              <w:rPr>
                <w:b/>
                <w:bCs/>
              </w:rPr>
            </w:pPr>
            <w:r>
              <w:rPr>
                <w:b/>
                <w:bCs/>
              </w:rPr>
              <w:t>Justification</w:t>
            </w:r>
            <w:r w:rsidRPr="00D07618" w:rsidR="00D07618">
              <w:rPr>
                <w:b/>
                <w:bCs/>
              </w:rPr>
              <w:t xml:space="preserve"> for change</w:t>
            </w:r>
            <w:r w:rsidR="009943F7">
              <w:rPr>
                <w:b/>
                <w:bCs/>
              </w:rPr>
              <w:t>:</w:t>
            </w:r>
          </w:p>
          <w:p w:rsidR="009D5B37" w:rsidP="00C53E85" w:rsidRDefault="00C32F6C" w14:paraId="73FEE91C" w14:textId="77777777">
            <w:pPr>
              <w:pStyle w:val="MHHSBody"/>
              <w:spacing w:after="20" w:line="0" w:lineRule="atLeast"/>
              <w:rPr>
                <w:i/>
                <w:iCs/>
                <w:sz w:val="16"/>
                <w:szCs w:val="16"/>
              </w:rPr>
            </w:pPr>
            <w:r w:rsidRPr="009943F7">
              <w:rPr>
                <w:i/>
                <w:iCs/>
                <w:sz w:val="16"/>
                <w:szCs w:val="16"/>
              </w:rPr>
              <w:t>(please attach any evidence</w:t>
            </w:r>
            <w:r w:rsidRPr="009943F7" w:rsidR="00D04216">
              <w:rPr>
                <w:i/>
                <w:iCs/>
                <w:sz w:val="16"/>
                <w:szCs w:val="16"/>
              </w:rPr>
              <w:t xml:space="preserve"> to support your justification)</w:t>
            </w:r>
          </w:p>
          <w:p w:rsidRPr="009943F7" w:rsidR="00394996" w:rsidP="00C53E85" w:rsidRDefault="00394996" w14:paraId="1541C000" w14:textId="77777777">
            <w:pPr>
              <w:pStyle w:val="MHHSBody"/>
              <w:spacing w:after="20" w:line="0" w:lineRule="atLeast"/>
              <w:rPr>
                <w:sz w:val="16"/>
                <w:szCs w:val="16"/>
              </w:rPr>
            </w:pPr>
          </w:p>
          <w:p w:rsidR="00A16037" w:rsidP="00790171" w:rsidRDefault="00A16037" w14:paraId="166F77F9" w14:textId="77777777">
            <w:pPr>
              <w:pStyle w:val="MHHSBody"/>
            </w:pPr>
            <w:r>
              <w:t>The change has been raised to allow participants to Impact Assess and plan to accommodate the Design Decisions made in DAG as described above.</w:t>
            </w:r>
          </w:p>
          <w:p w:rsidR="006D711C" w:rsidP="00790171" w:rsidRDefault="00A16037" w14:paraId="4D5A593B" w14:textId="77777777">
            <w:pPr>
              <w:pStyle w:val="MHHSBody"/>
            </w:pPr>
            <w:r>
              <w:t>By raising the CR, the Programme is giving greater visibility of both the changes and the timescales in which we expect it to be delivered.</w:t>
            </w:r>
          </w:p>
          <w:p w:rsidR="00D07618" w:rsidP="00790171" w:rsidRDefault="007560FE" w14:paraId="1E1E1B1B" w14:textId="77777777">
            <w:pPr>
              <w:pStyle w:val="MHHSBody"/>
            </w:pPr>
            <w:r>
              <w:fldChar w:fldCharType="begin">
                <w:ffData>
                  <w:name w:val="Text7"/>
                  <w:enabled/>
                  <w:calcOnExit w:val="0"/>
                  <w:textInput/>
                </w:ffData>
              </w:fldChar>
            </w:r>
            <w:bookmarkStart w:name="Text7" w:id="1"/>
            <w:r>
              <w:instrText xml:space="preserve"> FORMTEXT </w:instrText>
            </w:r>
            <w:r>
              <w:fldChar w:fldCharType="separate"/>
            </w:r>
            <w:r w:rsidR="007344D3">
              <w:rPr>
                <w:noProof/>
              </w:rPr>
              <w:t> </w:t>
            </w:r>
            <w:r w:rsidR="007344D3">
              <w:rPr>
                <w:noProof/>
              </w:rPr>
              <w:t> </w:t>
            </w:r>
            <w:r w:rsidR="007344D3">
              <w:rPr>
                <w:noProof/>
              </w:rPr>
              <w:t> </w:t>
            </w:r>
            <w:r w:rsidR="007344D3">
              <w:rPr>
                <w:noProof/>
              </w:rPr>
              <w:t> </w:t>
            </w:r>
            <w:r w:rsidR="007344D3">
              <w:rPr>
                <w:noProof/>
              </w:rPr>
              <w:t> </w:t>
            </w:r>
            <w:r>
              <w:fldChar w:fldCharType="end"/>
            </w:r>
            <w:bookmarkEnd w:id="1"/>
          </w:p>
        </w:tc>
      </w:tr>
      <w:tr w:rsidR="009D5B37" w:rsidTr="317B2D6F" w14:paraId="114E03F4"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960D82" w:rsidR="009D5B37" w:rsidP="00BA4845" w:rsidRDefault="00D07618" w14:paraId="72BA2570" w14:textId="77777777">
            <w:pPr>
              <w:pStyle w:val="MHHSBody"/>
              <w:spacing w:after="20" w:line="0" w:lineRule="atLeast"/>
              <w:rPr>
                <w:b/>
                <w:bCs/>
              </w:rPr>
            </w:pPr>
            <w:r w:rsidRPr="00960D82">
              <w:rPr>
                <w:b/>
                <w:bCs/>
              </w:rPr>
              <w:t>Consequences of no change</w:t>
            </w:r>
            <w:r w:rsidRPr="00960D82" w:rsidR="0058313A">
              <w:rPr>
                <w:b/>
                <w:bCs/>
              </w:rPr>
              <w:t>:</w:t>
            </w:r>
          </w:p>
          <w:p w:rsidR="00BA4845" w:rsidP="00BA4845" w:rsidRDefault="00BA4845" w14:paraId="6A3B2356" w14:textId="77777777">
            <w:pPr>
              <w:pStyle w:val="MHHSBody"/>
              <w:spacing w:after="20" w:line="0" w:lineRule="atLeast"/>
              <w:rPr>
                <w:i/>
                <w:iCs/>
                <w:sz w:val="16"/>
                <w:szCs w:val="16"/>
              </w:rPr>
            </w:pPr>
            <w:r w:rsidRPr="00960D82">
              <w:rPr>
                <w:i/>
                <w:iCs/>
                <w:sz w:val="16"/>
                <w:szCs w:val="16"/>
              </w:rPr>
              <w:t>(what is the consequence of no change)</w:t>
            </w:r>
          </w:p>
          <w:p w:rsidRPr="00960D82" w:rsidR="00394996" w:rsidP="00BA4845" w:rsidRDefault="00394996" w14:paraId="79C77893" w14:textId="77777777">
            <w:pPr>
              <w:pStyle w:val="MHHSBody"/>
              <w:spacing w:after="20" w:line="0" w:lineRule="atLeast"/>
              <w:rPr>
                <w:i/>
                <w:iCs/>
                <w:sz w:val="16"/>
                <w:szCs w:val="16"/>
              </w:rPr>
            </w:pPr>
          </w:p>
          <w:p w:rsidRPr="00960D82" w:rsidR="00D07618" w:rsidP="00BA4845" w:rsidRDefault="00E8435E" w14:paraId="7469938A" w14:textId="77777777">
            <w:pPr>
              <w:pStyle w:val="MHHSBody"/>
            </w:pPr>
            <w:r>
              <w:t xml:space="preserve">This change has been raised to enable to accommodation of the design decisions.  Without raising this change there is potential that impacts to participants, to the Testing phase of the Programme, or to the Codes may not be identified or implemented adequately.  </w:t>
            </w:r>
            <w:r w:rsidRPr="00960D82" w:rsidR="007560FE">
              <w:fldChar w:fldCharType="begin">
                <w:ffData>
                  <w:name w:val="Text8"/>
                  <w:enabled/>
                  <w:calcOnExit w:val="0"/>
                  <w:textInput/>
                </w:ffData>
              </w:fldChar>
            </w:r>
            <w:bookmarkStart w:name="Text8" w:id="2"/>
            <w:r w:rsidRPr="00960D82" w:rsidR="007560FE">
              <w:instrText xml:space="preserve"> FORMTEXT </w:instrText>
            </w:r>
            <w:r w:rsidRPr="00960D82" w:rsidR="007560FE">
              <w:fldChar w:fldCharType="separate"/>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fldChar w:fldCharType="end"/>
            </w:r>
            <w:bookmarkEnd w:id="2"/>
          </w:p>
        </w:tc>
      </w:tr>
      <w:tr w:rsidR="00672D21" w:rsidTr="317B2D6F" w14:paraId="12F83640"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960D82" w:rsidR="00672D21" w:rsidP="00BA4845" w:rsidRDefault="00672D21" w14:paraId="78FA73FD" w14:textId="77777777">
            <w:pPr>
              <w:pStyle w:val="MHHSBody"/>
              <w:spacing w:after="20" w:line="0" w:lineRule="atLeast"/>
              <w:rPr>
                <w:b/>
              </w:rPr>
            </w:pPr>
            <w:r w:rsidRPr="00960D82">
              <w:rPr>
                <w:b/>
              </w:rPr>
              <w:t>Alternative options:</w:t>
            </w:r>
          </w:p>
          <w:p w:rsidRPr="00960D82" w:rsidR="00D94CB0" w:rsidP="00D94CB0" w:rsidRDefault="00D94CB0" w14:paraId="3B40B4A2" w14:textId="77777777">
            <w:pPr>
              <w:pStyle w:val="MHHSBody"/>
              <w:rPr>
                <w:i/>
                <w:sz w:val="16"/>
                <w:szCs w:val="20"/>
              </w:rPr>
            </w:pPr>
            <w:r w:rsidRPr="00960D82">
              <w:rPr>
                <w:i/>
                <w:sz w:val="16"/>
                <w:szCs w:val="20"/>
              </w:rPr>
              <w:t>(What alternative options or mitigations that have been considered)</w:t>
            </w:r>
          </w:p>
          <w:p w:rsidRPr="00C41442" w:rsidR="00D94CB0" w:rsidP="00BA4845" w:rsidRDefault="00C41442" w14:paraId="3C5E9147" w14:textId="77777777">
            <w:pPr>
              <w:pStyle w:val="MHHSBody"/>
              <w:spacing w:after="20" w:line="0" w:lineRule="atLeast"/>
              <w:rPr>
                <w:bCs/>
              </w:rPr>
            </w:pPr>
            <w:r w:rsidRPr="00C41442">
              <w:rPr>
                <w:bCs/>
              </w:rPr>
              <w:t>N/A</w:t>
            </w:r>
          </w:p>
        </w:tc>
      </w:tr>
      <w:tr w:rsidR="00672D21" w:rsidTr="317B2D6F" w14:paraId="4EB8B12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960D82" w:rsidR="00672D21" w:rsidP="00BA4845" w:rsidRDefault="00672D21" w14:paraId="5745E67A" w14:textId="77777777">
            <w:pPr>
              <w:pStyle w:val="MHHSBody"/>
              <w:spacing w:after="20" w:line="0" w:lineRule="atLeast"/>
              <w:rPr>
                <w:b/>
              </w:rPr>
            </w:pPr>
            <w:r w:rsidRPr="00960D82">
              <w:rPr>
                <w:b/>
              </w:rPr>
              <w:t>Risks</w:t>
            </w:r>
            <w:r w:rsidRPr="00960D82" w:rsidR="004C626E">
              <w:rPr>
                <w:b/>
              </w:rPr>
              <w:t xml:space="preserve"> associated with potential change</w:t>
            </w:r>
            <w:r w:rsidRPr="00960D82" w:rsidR="00D94CB0">
              <w:rPr>
                <w:b/>
              </w:rPr>
              <w:t>:</w:t>
            </w:r>
          </w:p>
          <w:p w:rsidRPr="00960D82" w:rsidR="00D94CB0" w:rsidP="00D94CB0" w:rsidRDefault="00D94CB0" w14:paraId="2FA7BD20" w14:textId="77777777">
            <w:pPr>
              <w:pStyle w:val="MHHSBody"/>
              <w:rPr>
                <w:i/>
                <w:sz w:val="16"/>
                <w:szCs w:val="20"/>
              </w:rPr>
            </w:pPr>
            <w:r w:rsidRPr="00960D82">
              <w:rPr>
                <w:i/>
                <w:sz w:val="16"/>
                <w:szCs w:val="20"/>
              </w:rPr>
              <w:t>(what risks related to implementation of the proposed change have been identified)</w:t>
            </w:r>
          </w:p>
          <w:p w:rsidRPr="00FA0307" w:rsidR="00D94CB0" w:rsidP="00BA4845" w:rsidRDefault="009B7BB0" w14:paraId="510F3031" w14:textId="77777777">
            <w:pPr>
              <w:pStyle w:val="MHHSBody"/>
              <w:spacing w:after="20" w:line="0" w:lineRule="atLeast"/>
              <w:rPr>
                <w:bCs/>
              </w:rPr>
            </w:pPr>
            <w:r>
              <w:rPr>
                <w:bCs/>
              </w:rPr>
              <w:t xml:space="preserve">N/A </w:t>
            </w:r>
          </w:p>
        </w:tc>
      </w:tr>
      <w:tr w:rsidR="00593C2D" w:rsidTr="317B2D6F" w14:paraId="7D71DB45"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960D82" w:rsidR="00593C2D" w:rsidP="00BA4845" w:rsidRDefault="004C626E" w14:paraId="1E70E77B" w14:textId="77777777">
            <w:pPr>
              <w:pStyle w:val="MHHSBody"/>
              <w:spacing w:after="20" w:line="0" w:lineRule="atLeast"/>
              <w:rPr>
                <w:b/>
              </w:rPr>
            </w:pPr>
            <w:r w:rsidRPr="00960D82">
              <w:rPr>
                <w:b/>
              </w:rPr>
              <w:t>Stakeholders consulted on the potential change</w:t>
            </w:r>
            <w:r w:rsidRPr="00960D82" w:rsidR="00D94CB0">
              <w:rPr>
                <w:b/>
              </w:rPr>
              <w:t>:</w:t>
            </w:r>
          </w:p>
          <w:p w:rsidR="00D94CB0" w:rsidP="00D94CB0" w:rsidRDefault="00D94CB0" w14:paraId="6C6D2A01" w14:textId="77777777">
            <w:pPr>
              <w:pStyle w:val="MHHSBody"/>
              <w:rPr>
                <w:i/>
                <w:iCs/>
                <w:sz w:val="16"/>
                <w:szCs w:val="20"/>
                <w:shd w:val="clear" w:color="auto" w:fill="FFFFFF" w:themeFill="background1"/>
              </w:rPr>
            </w:pPr>
            <w:r w:rsidRPr="00960D82">
              <w:rPr>
                <w:i/>
                <w:sz w:val="16"/>
                <w:szCs w:val="20"/>
              </w:rPr>
              <w:t xml:space="preserve">(Please document the </w:t>
            </w:r>
            <w:r w:rsidRPr="00960D82" w:rsidR="00925D57">
              <w:rPr>
                <w:i/>
                <w:iCs/>
                <w:sz w:val="16"/>
                <w:szCs w:val="20"/>
              </w:rPr>
              <w:t>stakeholders,</w:t>
            </w:r>
            <w:r w:rsidRPr="00960D82">
              <w:rPr>
                <w:i/>
                <w:sz w:val="16"/>
                <w:szCs w:val="20"/>
              </w:rPr>
              <w:t xml:space="preserve"> or </w:t>
            </w:r>
            <w:r w:rsidRPr="00960D82" w:rsidR="00925D57">
              <w:rPr>
                <w:i/>
                <w:iCs/>
                <w:sz w:val="16"/>
                <w:szCs w:val="20"/>
              </w:rPr>
              <w:t>stakeholder groups</w:t>
            </w:r>
            <w:r w:rsidRPr="00960D82">
              <w:rPr>
                <w:i/>
                <w:sz w:val="16"/>
                <w:szCs w:val="20"/>
              </w:rPr>
              <w:t xml:space="preserve"> that have been </w:t>
            </w:r>
            <w:r w:rsidRPr="00960D82" w:rsidR="00925D57">
              <w:rPr>
                <w:i/>
                <w:iCs/>
                <w:sz w:val="16"/>
                <w:szCs w:val="20"/>
              </w:rPr>
              <w:t>consulted to date on this change</w:t>
            </w:r>
            <w:r w:rsidR="001F36D9">
              <w:rPr>
                <w:i/>
                <w:iCs/>
                <w:sz w:val="16"/>
                <w:szCs w:val="20"/>
              </w:rPr>
              <w:t xml:space="preserve">. </w:t>
            </w:r>
            <w:r w:rsidRPr="00F94CF8" w:rsidR="001F36D9">
              <w:rPr>
                <w:i/>
                <w:iCs/>
                <w:sz w:val="16"/>
                <w:szCs w:val="20"/>
                <w:shd w:val="clear" w:color="auto" w:fill="FFFFFF" w:themeFill="background1"/>
              </w:rPr>
              <w:t xml:space="preserve">The Change Raiser should </w:t>
            </w:r>
            <w:r w:rsidRPr="00F94CF8" w:rsidR="00DF20B2">
              <w:rPr>
                <w:i/>
                <w:iCs/>
                <w:sz w:val="16"/>
                <w:szCs w:val="20"/>
                <w:shd w:val="clear" w:color="auto" w:fill="FFFFFF" w:themeFill="background1"/>
              </w:rPr>
              <w:t xml:space="preserve">consult </w:t>
            </w:r>
            <w:r w:rsidRPr="00F94CF8" w:rsidR="001F36D9">
              <w:rPr>
                <w:i/>
                <w:iCs/>
                <w:sz w:val="16"/>
                <w:szCs w:val="20"/>
                <w:shd w:val="clear" w:color="auto" w:fill="FFFFFF" w:themeFill="background1"/>
              </w:rPr>
              <w:t xml:space="preserve">with relevant programme parties </w:t>
            </w:r>
            <w:r w:rsidRPr="00F94CF8" w:rsidR="00DF20B2">
              <w:rPr>
                <w:i/>
                <w:iCs/>
                <w:sz w:val="16"/>
                <w:szCs w:val="20"/>
                <w:shd w:val="clear" w:color="auto" w:fill="FFFFFF" w:themeFill="background1"/>
              </w:rPr>
              <w:t xml:space="preserve">in the drafting of the request, </w:t>
            </w:r>
            <w:r w:rsidRPr="00F94CF8" w:rsidR="001F36D9">
              <w:rPr>
                <w:i/>
                <w:iCs/>
                <w:sz w:val="16"/>
                <w:szCs w:val="20"/>
                <w:shd w:val="clear" w:color="auto" w:fill="FFFFFF" w:themeFill="background1"/>
              </w:rPr>
              <w:t>prior to submission to PMO</w:t>
            </w:r>
            <w:r w:rsidRPr="00F94CF8" w:rsidR="009641B1">
              <w:rPr>
                <w:i/>
                <w:iCs/>
                <w:sz w:val="16"/>
                <w:szCs w:val="20"/>
                <w:shd w:val="clear" w:color="auto" w:fill="FFFFFF" w:themeFill="background1"/>
              </w:rPr>
              <w:t>).</w:t>
            </w:r>
          </w:p>
          <w:p w:rsidRPr="00960D82" w:rsidR="00394996" w:rsidP="00D94CB0" w:rsidRDefault="00394996" w14:paraId="32F15DC7" w14:textId="77777777">
            <w:pPr>
              <w:pStyle w:val="MHHSBody"/>
              <w:rPr>
                <w:i/>
                <w:sz w:val="16"/>
                <w:szCs w:val="20"/>
              </w:rPr>
            </w:pPr>
          </w:p>
          <w:p w:rsidR="00D94CB0" w:rsidP="00BA4845" w:rsidRDefault="009B7BB0" w14:paraId="70A7670B" w14:textId="4A6AA2F1">
            <w:pPr>
              <w:pStyle w:val="MHHSBody"/>
              <w:spacing w:after="20" w:line="0" w:lineRule="atLeast"/>
              <w:rPr>
                <w:bCs/>
              </w:rPr>
            </w:pPr>
            <w:r>
              <w:rPr>
                <w:bCs/>
              </w:rPr>
              <w:t xml:space="preserve">The changes have been discussed extensively within DRG,  have been the subject of a </w:t>
            </w:r>
            <w:ins w:author="Matthew Hall" w:date="2023-11-22T14:23:00Z" w:id="3">
              <w:r w:rsidR="005738F6">
                <w:rPr>
                  <w:bCs/>
                </w:rPr>
                <w:fldChar w:fldCharType="begin"/>
              </w:r>
            </w:ins>
            <w:ins w:author="Matthew Hall" w:date="2023-11-22T15:17:00Z" w:id="4">
              <w:r w:rsidR="00F84E0A">
                <w:rPr>
                  <w:bCs/>
                </w:rPr>
                <w:instrText>HYPERLINK "https://www.mhhsprogramme.co.uk/api/documentlibrary/Meeting%20Papers/MHHS-DEL1926%20UTC%20vs%20Clock%20PPIR%20Responses%20and%20Changes%20v1.0.pdf"</w:instrText>
              </w:r>
            </w:ins>
            <w:ins w:author="Matthew Hall" w:date="2023-11-22T14:23:00Z" w:id="5">
              <w:r w:rsidR="005738F6">
                <w:rPr>
                  <w:bCs/>
                </w:rPr>
              </w:r>
              <w:r w:rsidR="005738F6">
                <w:rPr>
                  <w:bCs/>
                </w:rPr>
                <w:fldChar w:fldCharType="separate"/>
              </w:r>
              <w:r w:rsidRPr="005738F6" w:rsidR="005738F6">
                <w:rPr>
                  <w:rStyle w:val="Hyperlink"/>
                  <w:bCs/>
                </w:rPr>
                <w:t>PPIR</w:t>
              </w:r>
              <w:r w:rsidR="005738F6">
                <w:rPr>
                  <w:bCs/>
                </w:rPr>
                <w:fldChar w:fldCharType="end"/>
              </w:r>
            </w:ins>
            <w:r>
              <w:rPr>
                <w:bCs/>
              </w:rPr>
              <w:t>, and have been discussed at DAG</w:t>
            </w:r>
            <w:r w:rsidR="00952FAF">
              <w:rPr>
                <w:bCs/>
              </w:rPr>
              <w:t xml:space="preserve"> meetings #29 and 30 (put in links)</w:t>
            </w:r>
            <w:r>
              <w:rPr>
                <w:bCs/>
              </w:rPr>
              <w:t xml:space="preserve">.  All participants have had the opportunity to provide input on the </w:t>
            </w:r>
            <w:r w:rsidR="00952FAF">
              <w:rPr>
                <w:bCs/>
              </w:rPr>
              <w:t xml:space="preserve">options </w:t>
            </w:r>
            <w:r>
              <w:rPr>
                <w:bCs/>
              </w:rPr>
              <w:t>and all input has been carefully considered.</w:t>
            </w:r>
          </w:p>
          <w:p w:rsidRPr="009B7BB0" w:rsidR="00394996" w:rsidP="00BA4845" w:rsidRDefault="00394996" w14:paraId="61290356" w14:textId="77777777">
            <w:pPr>
              <w:pStyle w:val="MHHSBody"/>
              <w:spacing w:after="20" w:line="0" w:lineRule="atLeast"/>
              <w:rPr>
                <w:bCs/>
              </w:rPr>
            </w:pPr>
          </w:p>
        </w:tc>
      </w:tr>
      <w:tr w:rsidR="00E86758" w:rsidTr="317B2D6F" w14:paraId="3D099B38" w14:textId="77777777">
        <w:trPr>
          <w:trHeight w:val="615"/>
        </w:trPr>
        <w:tc>
          <w:tcPr>
            <w:cnfStyle w:val="000000000000" w:firstRow="0" w:lastRow="0" w:firstColumn="0" w:lastColumn="0" w:oddVBand="0" w:evenVBand="0" w:oddHBand="0" w:evenHBand="0" w:firstRowFirstColumn="0" w:firstRowLastColumn="0" w:lastRowFirstColumn="0" w:lastRowLastColumn="0"/>
            <w:tcW w:w="5337" w:type="dxa"/>
            <w:tcMar/>
          </w:tcPr>
          <w:p w:rsidRPr="00D07618" w:rsidR="00E86758" w:rsidP="00CB0714" w:rsidRDefault="00E86758" w14:paraId="13F5EEE3" w14:textId="77777777">
            <w:pPr>
              <w:pStyle w:val="MHHSBody"/>
              <w:rPr>
                <w:b/>
                <w:bCs/>
              </w:rPr>
            </w:pPr>
            <w:r w:rsidRPr="00D07618">
              <w:rPr>
                <w:b/>
                <w:bCs/>
              </w:rPr>
              <w:t>Target date by which a decision is required</w:t>
            </w:r>
            <w:r>
              <w:rPr>
                <w:b/>
                <w:bCs/>
              </w:rPr>
              <w:t>:</w:t>
            </w:r>
          </w:p>
        </w:tc>
        <w:tc>
          <w:tcPr>
            <w:cnfStyle w:val="000000000000" w:firstRow="0" w:lastRow="0" w:firstColumn="0" w:lastColumn="0" w:oddVBand="0" w:evenVBand="0" w:oddHBand="0" w:evenHBand="0" w:firstRowFirstColumn="0" w:firstRowLastColumn="0" w:lastRowFirstColumn="0" w:lastRowLastColumn="0"/>
            <w:tcW w:w="5343" w:type="dxa"/>
            <w:tcMar/>
          </w:tcPr>
          <w:p w:rsidRPr="00952FAF" w:rsidR="00E86758" w:rsidP="00CB0714" w:rsidRDefault="005738F6" w14:paraId="5CDA4804" w14:textId="68952C27">
            <w:pPr>
              <w:pStyle w:val="MHHSBody"/>
              <w:rPr>
                <w:highlight w:val="yellow"/>
              </w:rPr>
            </w:pPr>
            <w:r w:rsidRPr="00803D3E">
              <w:t>December 2023</w:t>
            </w:r>
          </w:p>
        </w:tc>
      </w:tr>
    </w:tbl>
    <w:p w:rsidR="00CF52C6" w:rsidP="00CB0714" w:rsidRDefault="00CF52C6" w14:paraId="34947E0C" w14:textId="77777777">
      <w:pPr>
        <w:pStyle w:val="MHHSBody"/>
      </w:pPr>
    </w:p>
    <w:p w:rsidR="00162CC1" w:rsidRDefault="00162CC1" w14:paraId="3FB46FDF" w14:textId="77777777">
      <w:pPr>
        <w:spacing w:after="160" w:line="259" w:lineRule="auto"/>
        <w:rPr>
          <w:rFonts w:ascii="Arial" w:hAnsi="Arial" w:cs="Arial"/>
          <w:b/>
          <w:bCs/>
          <w:color w:val="5161FC" w:themeColor="accent1"/>
          <w:szCs w:val="20"/>
        </w:rPr>
      </w:pPr>
      <w:r>
        <w:rPr>
          <w:szCs w:val="20"/>
        </w:rPr>
        <w:br w:type="page"/>
      </w:r>
    </w:p>
    <w:p w:rsidR="002D533B" w:rsidP="00250039" w:rsidRDefault="00250039" w14:paraId="08348BDE" w14:textId="77777777">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62E66C8F"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3CDF8A88" w14:textId="77777777">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66D2626A"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00D51932" w:rsidTr="00D51932" w14:paraId="65D2D0CB"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rsidR="00D51932" w:rsidP="007C1A33" w:rsidRDefault="00D51932" w14:paraId="301662A3" w14:textId="77777777">
            <w:pPr>
              <w:pStyle w:val="MHHSBody"/>
              <w:jc w:val="center"/>
            </w:pPr>
            <w:r>
              <w:t>What benefits does the change bring</w:t>
            </w:r>
          </w:p>
        </w:tc>
      </w:tr>
      <w:tr w:rsidR="00D51932" w:rsidTr="00651F24" w14:paraId="48F614E5" w14:textId="77777777">
        <w:trPr>
          <w:trHeight w:val="2367"/>
        </w:trPr>
        <w:tc>
          <w:tcPr>
            <w:tcW w:w="10627" w:type="dxa"/>
            <w:vAlign w:val="top"/>
          </w:tcPr>
          <w:p w:rsidR="00D51932" w:rsidP="00651F24" w:rsidRDefault="00D51932" w14:paraId="63A0E3D2" w14:textId="77777777">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rsidR="00D51932" w:rsidP="00651F24" w:rsidRDefault="009B7BB0" w14:paraId="2E50D498" w14:textId="77777777">
            <w:pPr>
              <w:pStyle w:val="MHHSBody"/>
            </w:pPr>
            <w:r>
              <w:t>The change brings the opportunity for Participants and the programme to formally Impact Assess the alignment to Clock Time.</w:t>
            </w:r>
          </w:p>
          <w:p w:rsidR="009B7BB0" w:rsidP="00651F24" w:rsidRDefault="009B7BB0" w14:paraId="6DF894DF" w14:textId="77777777">
            <w:pPr>
              <w:pStyle w:val="MHHSBody"/>
            </w:pPr>
            <w:r>
              <w:t>It will allow Participants to plan in any changes to their designs/testing in advance of IR7 by giving them visibility of the red lined changes.</w:t>
            </w:r>
          </w:p>
          <w:p w:rsidR="009B7BB0" w:rsidP="009B7BB0" w:rsidRDefault="009B7BB0" w14:paraId="74741E0D" w14:textId="77777777">
            <w:pPr>
              <w:pStyle w:val="MHHSBody"/>
            </w:pPr>
            <w:r>
              <w:t>It will allow the Programme team to identify any changes they need to make to SIT by giving them visibility of the red lined changes.</w:t>
            </w:r>
          </w:p>
          <w:p w:rsidR="009B7BB0" w:rsidP="009B7BB0" w:rsidRDefault="009B7BB0" w14:paraId="25B1E06B" w14:textId="77777777">
            <w:pPr>
              <w:pStyle w:val="MHHSBody"/>
            </w:pPr>
            <w:r>
              <w:t>It will allow the Code Bodies to identify any changes they need to make to the Codes or to Qualification by giving them visibility of the red lined changes.</w:t>
            </w:r>
          </w:p>
          <w:p w:rsidR="009B7BB0" w:rsidP="00651F24" w:rsidRDefault="009B7BB0" w14:paraId="33FB40EA" w14:textId="77777777">
            <w:pPr>
              <w:pStyle w:val="MHHSBody"/>
            </w:pPr>
          </w:p>
        </w:tc>
      </w:tr>
    </w:tbl>
    <w:p w:rsidR="007D3155" w:rsidP="00250039" w:rsidRDefault="007D3155" w14:paraId="238C5E66"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461419BE"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5B0E3449" w14:textId="77777777">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4AF8CE6D" w14:textId="77777777">
            <w:pPr>
              <w:pStyle w:val="MHHSBody"/>
            </w:pPr>
            <w:r>
              <w:t xml:space="preserve">Benefit to delivery of the programme </w:t>
            </w:r>
            <w:r w:rsidR="000B3037">
              <w:t>objective</w:t>
            </w:r>
          </w:p>
        </w:tc>
      </w:tr>
      <w:tr w:rsidR="002B04D8" w:rsidTr="003A54C8" w14:paraId="11E9BDBE"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0C2C6851" w14:textId="77777777">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002B04D8" w:rsidP="00151F9B" w:rsidRDefault="00630C36" w14:paraId="1EAA9A2F" w14:textId="77777777">
            <w:pPr>
              <w:pStyle w:val="MHHSBody"/>
            </w:pPr>
            <w:r>
              <w:t>A clear indication of the red line changes and the ability for all parties to impact assess the changes will better enable them to plan accordingly</w:t>
            </w:r>
          </w:p>
        </w:tc>
      </w:tr>
      <w:tr w:rsidR="002B04D8" w:rsidTr="003A54C8" w14:paraId="2659FA0B" w14:textId="77777777">
        <w:trPr>
          <w:trHeight w:val="860"/>
        </w:trPr>
        <w:tc>
          <w:tcPr>
            <w:tcW w:w="4957" w:type="dxa"/>
            <w:shd w:val="clear" w:color="auto" w:fill="F2F2F2" w:themeFill="background1" w:themeFillShade="F2"/>
          </w:tcPr>
          <w:p w:rsidRPr="00125FA2" w:rsidR="002B04D8" w:rsidP="005E56C5" w:rsidRDefault="000551C9" w14:paraId="4F20CC22" w14:textId="77777777">
            <w:pPr>
              <w:pStyle w:val="CommentText"/>
            </w:pPr>
            <w:r w:rsidRPr="00125FA2">
              <w:rPr>
                <w:lang w:val="en-US"/>
              </w:rPr>
              <w:t>To deliver services to support the revised Settlement Timetable in line with the Design Working Group’s recommendation</w:t>
            </w:r>
          </w:p>
        </w:tc>
        <w:tc>
          <w:tcPr>
            <w:tcW w:w="5628" w:type="dxa"/>
            <w:vAlign w:val="top"/>
          </w:tcPr>
          <w:p w:rsidR="002B04D8" w:rsidP="00151F9B" w:rsidRDefault="00630C36" w14:paraId="38441157" w14:textId="77777777">
            <w:pPr>
              <w:pStyle w:val="MHHSBody"/>
            </w:pPr>
            <w:r>
              <w:t>N/A</w:t>
            </w:r>
          </w:p>
        </w:tc>
      </w:tr>
      <w:tr w:rsidR="00151F9B" w:rsidTr="003A54C8" w14:paraId="7E9CF132" w14:textId="77777777">
        <w:trPr>
          <w:trHeight w:val="860"/>
        </w:trPr>
        <w:tc>
          <w:tcPr>
            <w:tcW w:w="4957" w:type="dxa"/>
            <w:shd w:val="clear" w:color="auto" w:fill="F2F2F2" w:themeFill="background1" w:themeFillShade="F2"/>
          </w:tcPr>
          <w:p w:rsidRPr="00125FA2" w:rsidR="00151F9B" w:rsidP="00151F9B" w:rsidRDefault="000551C9" w14:paraId="64DA3DC1" w14:textId="77777777">
            <w:pPr>
              <w:pStyle w:val="CommentText"/>
              <w:rPr>
                <w:lang w:val="en-US"/>
              </w:rPr>
            </w:pPr>
            <w:r w:rsidRPr="00125FA2">
              <w:rPr>
                <w:lang w:val="en-US"/>
              </w:rPr>
              <w:t>To implement all related Code changes identified under Ofgem’s Significant Code Review (SCR)</w:t>
            </w:r>
          </w:p>
        </w:tc>
        <w:tc>
          <w:tcPr>
            <w:tcW w:w="5628" w:type="dxa"/>
            <w:vAlign w:val="top"/>
          </w:tcPr>
          <w:p w:rsidR="00151F9B" w:rsidP="00151F9B" w:rsidRDefault="00630C36" w14:paraId="237FF313" w14:textId="77777777">
            <w:pPr>
              <w:pStyle w:val="MHHSBody"/>
            </w:pPr>
            <w:r>
              <w:t>A clear, early indication of the red line changes should help code bodies identify and implement any code changes</w:t>
            </w:r>
          </w:p>
        </w:tc>
      </w:tr>
      <w:tr w:rsidR="00151F9B" w:rsidTr="003A54C8" w14:paraId="39F8D532" w14:textId="77777777">
        <w:trPr>
          <w:trHeight w:val="860"/>
        </w:trPr>
        <w:tc>
          <w:tcPr>
            <w:tcW w:w="4957" w:type="dxa"/>
            <w:shd w:val="clear" w:color="auto" w:fill="F2F2F2" w:themeFill="background1" w:themeFillShade="F2"/>
          </w:tcPr>
          <w:p w:rsidRPr="00125FA2" w:rsidR="00151F9B" w:rsidP="00151F9B" w:rsidRDefault="000551C9" w14:paraId="65DE0E70" w14:textId="77777777">
            <w:pPr>
              <w:pStyle w:val="CommentText"/>
              <w:rPr>
                <w:lang w:val="en-US"/>
              </w:rPr>
            </w:pPr>
            <w:r w:rsidRPr="00125FA2">
              <w:rPr>
                <w:lang w:val="en-US"/>
              </w:rPr>
              <w:t>To implement MHHS in accordance with the MHHS Implementation Timetable</w:t>
            </w:r>
          </w:p>
        </w:tc>
        <w:tc>
          <w:tcPr>
            <w:tcW w:w="5628" w:type="dxa"/>
            <w:vAlign w:val="top"/>
          </w:tcPr>
          <w:p w:rsidR="00151F9B" w:rsidP="00151F9B" w:rsidRDefault="00630C36" w14:paraId="12DCC185" w14:textId="77777777">
            <w:pPr>
              <w:pStyle w:val="MHHSBody"/>
            </w:pPr>
            <w:r>
              <w:t>A clear indication of the red line changes and the ability for all parties to impact assess the changes will better enable them to plan accordingly</w:t>
            </w:r>
          </w:p>
        </w:tc>
      </w:tr>
      <w:tr w:rsidR="00151F9B" w:rsidTr="003A54C8" w14:paraId="6C8A3A31" w14:textId="77777777">
        <w:trPr>
          <w:trHeight w:val="860"/>
        </w:trPr>
        <w:tc>
          <w:tcPr>
            <w:tcW w:w="4957" w:type="dxa"/>
            <w:shd w:val="clear" w:color="auto" w:fill="F2F2F2" w:themeFill="background1" w:themeFillShade="F2"/>
          </w:tcPr>
          <w:p w:rsidRPr="00125FA2" w:rsidR="00151F9B" w:rsidP="00151F9B" w:rsidRDefault="000551C9" w14:paraId="1A17BCC1" w14:textId="77777777">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rsidR="00151F9B" w:rsidP="00151F9B" w:rsidRDefault="00630C36" w14:paraId="1BB0E692" w14:textId="77777777">
            <w:pPr>
              <w:pStyle w:val="MHHSBody"/>
            </w:pPr>
            <w:r>
              <w:t>N/A</w:t>
            </w:r>
          </w:p>
        </w:tc>
      </w:tr>
      <w:tr w:rsidR="00151F9B" w:rsidTr="003A54C8" w14:paraId="14DBC7FF" w14:textId="77777777">
        <w:trPr>
          <w:trHeight w:val="860"/>
        </w:trPr>
        <w:tc>
          <w:tcPr>
            <w:tcW w:w="4957" w:type="dxa"/>
            <w:shd w:val="clear" w:color="auto" w:fill="F2F2F2" w:themeFill="background1" w:themeFillShade="F2"/>
          </w:tcPr>
          <w:p w:rsidRPr="00125FA2" w:rsidR="00151F9B" w:rsidP="00151F9B" w:rsidRDefault="000551C9" w14:paraId="0DE74AC3" w14:textId="77777777">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rsidR="00151F9B" w:rsidP="00151F9B" w:rsidRDefault="00630C36" w14:paraId="7D2BD01C" w14:textId="77777777">
            <w:pPr>
              <w:pStyle w:val="MHHSBody"/>
            </w:pPr>
            <w:r>
              <w:t>N/A</w:t>
            </w:r>
          </w:p>
        </w:tc>
      </w:tr>
    </w:tbl>
    <w:p w:rsidR="002B04D8" w:rsidP="00250039" w:rsidRDefault="002B04D8" w14:paraId="4E9444FF" w14:textId="77777777">
      <w:pPr>
        <w:pStyle w:val="MHHSBody"/>
        <w:rPr>
          <w:b/>
          <w:bCs/>
          <w:i/>
          <w:iCs/>
        </w:rPr>
      </w:pPr>
    </w:p>
    <w:p w:rsidR="007C1A33" w:rsidP="00250039" w:rsidRDefault="007C1A33" w14:paraId="2927CFCB"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rsidRPr="00591B14" w:rsidR="0027788D" w:rsidP="00250039" w:rsidRDefault="0027788D" w14:paraId="775B5A76"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5EF7D504"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06AA5828" w14:textId="77777777">
            <w:pPr>
              <w:pStyle w:val="MHHSBody"/>
            </w:pPr>
            <w:r>
              <w:t>Impact</w:t>
            </w:r>
            <w:r w:rsidR="002B4DF4">
              <w:t>ed areas</w:t>
            </w:r>
          </w:p>
        </w:tc>
        <w:tc>
          <w:tcPr>
            <w:tcW w:w="8605" w:type="dxa"/>
            <w:shd w:val="clear" w:color="auto" w:fill="D9D9D9" w:themeFill="background1" w:themeFillShade="D9"/>
          </w:tcPr>
          <w:p w:rsidR="00CF3F69" w:rsidP="00250039" w:rsidRDefault="002B4DF4" w14:paraId="5004B09A" w14:textId="77777777">
            <w:pPr>
              <w:pStyle w:val="MHHSBody"/>
            </w:pPr>
            <w:r>
              <w:t>Impacted items</w:t>
            </w:r>
          </w:p>
        </w:tc>
      </w:tr>
      <w:tr w:rsidR="00CF3F69" w:rsidTr="003A54C8" w14:paraId="0D13F0CE" w14:textId="77777777">
        <w:trPr>
          <w:trHeight w:val="860"/>
        </w:trPr>
        <w:tc>
          <w:tcPr>
            <w:tcW w:w="1980" w:type="dxa"/>
            <w:shd w:val="clear" w:color="auto" w:fill="F2F2F2" w:themeFill="background1" w:themeFillShade="F2"/>
          </w:tcPr>
          <w:p w:rsidR="00CF3F69" w:rsidP="00250039" w:rsidRDefault="00591B14" w14:paraId="64B3E8D2" w14:textId="77777777">
            <w:pPr>
              <w:pStyle w:val="MHHSBody"/>
            </w:pPr>
            <w:r>
              <w:t>Impacted Parties</w:t>
            </w:r>
          </w:p>
        </w:tc>
        <w:tc>
          <w:tcPr>
            <w:tcW w:w="8605" w:type="dxa"/>
          </w:tcPr>
          <w:p w:rsidR="00CF3F69" w:rsidP="00250039" w:rsidRDefault="00630C36" w14:paraId="64F7AF7B" w14:textId="77777777">
            <w:pPr>
              <w:pStyle w:val="MHHSBody"/>
            </w:pPr>
            <w:r>
              <w:t>All Participants and the MHHS Programme</w:t>
            </w:r>
          </w:p>
        </w:tc>
      </w:tr>
      <w:tr w:rsidR="00CF3F69" w:rsidTr="003A54C8" w14:paraId="7B2C2ECD" w14:textId="77777777">
        <w:trPr>
          <w:trHeight w:val="860"/>
        </w:trPr>
        <w:tc>
          <w:tcPr>
            <w:tcW w:w="1980" w:type="dxa"/>
            <w:shd w:val="clear" w:color="auto" w:fill="F2F2F2" w:themeFill="background1" w:themeFillShade="F2"/>
          </w:tcPr>
          <w:p w:rsidR="00CF3F69" w:rsidP="00250039" w:rsidRDefault="00591B14" w14:paraId="5109D09F" w14:textId="77777777">
            <w:pPr>
              <w:pStyle w:val="MHHSBody"/>
            </w:pPr>
            <w:r>
              <w:t>Impacted Deliverables</w:t>
            </w:r>
          </w:p>
        </w:tc>
        <w:tc>
          <w:tcPr>
            <w:tcW w:w="8605" w:type="dxa"/>
          </w:tcPr>
          <w:p w:rsidR="00CF3F69" w:rsidP="00250039" w:rsidRDefault="00630C36" w14:paraId="0095500A" w14:textId="77777777">
            <w:pPr>
              <w:pStyle w:val="MHHSBody"/>
            </w:pPr>
            <w:r>
              <w:t>Various Design Artefacts, as per the attached</w:t>
            </w:r>
            <w:r w:rsidR="00761D15">
              <w:t>.  Potential changes to Testing and Code artefacts – to be identified as part of the IA</w:t>
            </w:r>
          </w:p>
        </w:tc>
      </w:tr>
      <w:tr w:rsidR="006F0122" w:rsidTr="003A54C8" w14:paraId="76811026" w14:textId="77777777">
        <w:trPr>
          <w:trHeight w:val="860"/>
        </w:trPr>
        <w:tc>
          <w:tcPr>
            <w:tcW w:w="1980" w:type="dxa"/>
            <w:shd w:val="clear" w:color="auto" w:fill="F2F2F2" w:themeFill="background1" w:themeFillShade="F2"/>
          </w:tcPr>
          <w:p w:rsidR="006F0122" w:rsidP="00250039" w:rsidRDefault="006F0122" w14:paraId="690C5DE4" w14:textId="77777777">
            <w:pPr>
              <w:pStyle w:val="MHHSBody"/>
            </w:pPr>
            <w:r>
              <w:t>Impacted Milestones</w:t>
            </w:r>
          </w:p>
        </w:tc>
        <w:tc>
          <w:tcPr>
            <w:tcW w:w="8605" w:type="dxa"/>
          </w:tcPr>
          <w:p w:rsidRPr="0054131D" w:rsidR="004E5557" w:rsidP="00250039" w:rsidRDefault="0054131D" w14:paraId="1A7ADD1B" w14:textId="77777777">
            <w:pPr>
              <w:pStyle w:val="MHHSBody"/>
              <w:rPr>
                <w:i/>
                <w:iCs/>
              </w:rPr>
            </w:pPr>
            <w:r w:rsidRPr="0054131D">
              <w:rPr>
                <w:i/>
                <w:iCs/>
                <w:color w:val="5161FC" w:themeColor="accent1"/>
              </w:rPr>
              <w:t>&lt;</w:t>
            </w:r>
            <w:r w:rsidRPr="0054131D" w:rsidR="004E5557">
              <w:rPr>
                <w:i/>
                <w:iCs/>
                <w:color w:val="5161FC" w:themeColor="accent1"/>
              </w:rPr>
              <w:t>Ofgem’s MHHS Transition Timetable is linked above</w:t>
            </w:r>
            <w:r w:rsidRPr="0054131D">
              <w:rPr>
                <w:i/>
                <w:iCs/>
                <w:color w:val="5161FC" w:themeColor="accent1"/>
              </w:rPr>
              <w:t>&gt;</w:t>
            </w:r>
          </w:p>
        </w:tc>
      </w:tr>
    </w:tbl>
    <w:p w:rsidRPr="00250039" w:rsidR="00CF3F69" w:rsidP="00250039" w:rsidRDefault="00CF3F69" w14:paraId="50557C9D" w14:textId="77777777">
      <w:pPr>
        <w:pStyle w:val="MHHSBody"/>
      </w:pPr>
    </w:p>
    <w:p w:rsidR="008A0C13" w:rsidP="008A0C13" w:rsidRDefault="008A0C13" w14:paraId="7A9A61C8"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0FA63231"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1"/>
        <w:gridCol w:w="2097"/>
        <w:gridCol w:w="3197"/>
        <w:gridCol w:w="1956"/>
      </w:tblGrid>
      <w:tr w:rsidR="004D0669" w:rsidTr="005A4D7B" w14:paraId="34C7BDB5"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75E03114" w14:textId="77777777">
            <w:pPr>
              <w:pStyle w:val="MHHSBody"/>
              <w:jc w:val="center"/>
            </w:pPr>
            <w:r>
              <w:t>Initial assessment</w:t>
            </w:r>
          </w:p>
        </w:tc>
      </w:tr>
      <w:tr w:rsidR="004D0669" w:rsidTr="003A54C8" w14:paraId="19296634" w14:textId="77777777">
        <w:tc>
          <w:tcPr>
            <w:tcW w:w="3392" w:type="dxa"/>
            <w:shd w:val="clear" w:color="auto" w:fill="F2F2F2" w:themeFill="background1" w:themeFillShade="F2"/>
          </w:tcPr>
          <w:p w:rsidR="004D0669" w:rsidP="005A4D7B" w:rsidRDefault="004D0669" w14:paraId="6DC5A2E4" w14:textId="77777777">
            <w:pPr>
              <w:pStyle w:val="MHHSBody"/>
            </w:pPr>
            <w:r>
              <w:t>Necessity of change</w:t>
            </w:r>
          </w:p>
        </w:tc>
        <w:tc>
          <w:tcPr>
            <w:tcW w:w="2108" w:type="dxa"/>
          </w:tcPr>
          <w:p w:rsidR="004D0669" w:rsidP="005A4D7B" w:rsidRDefault="004D0669" w14:paraId="5206F25F" w14:textId="77777777">
            <w:pPr>
              <w:pStyle w:val="MHHSBody"/>
            </w:pPr>
            <w:r>
              <w:fldChar w:fldCharType="begin">
                <w:ffData>
                  <w:name w:val="Dropdown1"/>
                  <w:enabled/>
                  <w:calcOnExit/>
                  <w:ddList>
                    <w:listEntry w:val="1 - Critical Change"/>
                    <w:listEntry w:val="2 - Important Change"/>
                    <w:listEntry w:val="3 - Potentially Important"/>
                  </w:ddList>
                </w:ffData>
              </w:fldChar>
            </w:r>
            <w:bookmarkStart w:name="Dropdown1" w:id="6"/>
            <w:r>
              <w:instrText xml:space="preserve"> FORMDROPDOWN </w:instrText>
            </w:r>
            <w:r w:rsidR="009730D2">
              <w:fldChar w:fldCharType="separate"/>
            </w:r>
            <w:r>
              <w:fldChar w:fldCharType="end"/>
            </w:r>
            <w:bookmarkEnd w:id="6"/>
          </w:p>
        </w:tc>
        <w:tc>
          <w:tcPr>
            <w:tcW w:w="3279" w:type="dxa"/>
            <w:shd w:val="clear" w:color="auto" w:fill="F2F2F2" w:themeFill="background1" w:themeFillShade="F2"/>
          </w:tcPr>
          <w:p w:rsidR="004D0669" w:rsidP="005A4D7B" w:rsidRDefault="004D0669" w14:paraId="6F8D15ED" w14:textId="77777777">
            <w:pPr>
              <w:pStyle w:val="MHHSBody"/>
            </w:pPr>
            <w:r>
              <w:t>Expected lead time</w:t>
            </w:r>
          </w:p>
        </w:tc>
        <w:tc>
          <w:tcPr>
            <w:tcW w:w="1752" w:type="dxa"/>
          </w:tcPr>
          <w:p w:rsidR="004D0669" w:rsidP="005A4D7B" w:rsidRDefault="004D0669" w14:paraId="128F2920" w14:textId="77777777">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name="Dropdown4" w:id="7"/>
            <w:r>
              <w:instrText xml:space="preserve"> FORMDROPDOWN </w:instrText>
            </w:r>
            <w:r w:rsidR="009730D2">
              <w:fldChar w:fldCharType="separate"/>
            </w:r>
            <w:r>
              <w:fldChar w:fldCharType="end"/>
            </w:r>
            <w:bookmarkEnd w:id="7"/>
          </w:p>
        </w:tc>
      </w:tr>
      <w:tr w:rsidR="004D0669" w:rsidTr="003A54C8" w14:paraId="1D0C0A75" w14:textId="77777777">
        <w:tc>
          <w:tcPr>
            <w:tcW w:w="3392" w:type="dxa"/>
            <w:shd w:val="clear" w:color="auto" w:fill="F2F2F2" w:themeFill="background1" w:themeFillShade="F2"/>
          </w:tcPr>
          <w:p w:rsidR="004D0669" w:rsidP="005A4D7B" w:rsidRDefault="004D0669" w14:paraId="6442877E" w14:textId="77777777">
            <w:pPr>
              <w:pStyle w:val="MHHSBody"/>
            </w:pPr>
            <w:r>
              <w:t>Rationale of change</w:t>
            </w:r>
          </w:p>
        </w:tc>
        <w:tc>
          <w:tcPr>
            <w:tcW w:w="2108" w:type="dxa"/>
          </w:tcPr>
          <w:p w:rsidR="004D0669" w:rsidP="005A4D7B" w:rsidRDefault="004D0669" w14:paraId="6754EC39" w14:textId="77777777">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name="Dropdown2" w:id="8"/>
            <w:r>
              <w:instrText xml:space="preserve"> FORMDROPDOWN </w:instrText>
            </w:r>
            <w:r w:rsidR="009730D2">
              <w:fldChar w:fldCharType="separate"/>
            </w:r>
            <w:r>
              <w:fldChar w:fldCharType="end"/>
            </w:r>
            <w:bookmarkEnd w:id="8"/>
          </w:p>
        </w:tc>
        <w:tc>
          <w:tcPr>
            <w:tcW w:w="3279" w:type="dxa"/>
            <w:tcBorders>
              <w:bottom w:val="single" w:color="auto" w:sz="4" w:space="0"/>
            </w:tcBorders>
            <w:shd w:val="clear" w:color="auto" w:fill="F2F2F2" w:themeFill="background1" w:themeFillShade="F2"/>
          </w:tcPr>
          <w:p w:rsidR="004D0669" w:rsidP="005A4D7B" w:rsidRDefault="004D0669" w14:paraId="3FF745C9" w14:textId="77777777">
            <w:pPr>
              <w:pStyle w:val="MHHSBody"/>
            </w:pPr>
            <w:r>
              <w:t>Expected implementation window</w:t>
            </w:r>
          </w:p>
        </w:tc>
        <w:tc>
          <w:tcPr>
            <w:tcW w:w="1752" w:type="dxa"/>
            <w:tcBorders>
              <w:bottom w:val="single" w:color="auto" w:sz="4" w:space="0"/>
            </w:tcBorders>
          </w:tcPr>
          <w:p w:rsidR="004D0669" w:rsidP="005A4D7B" w:rsidRDefault="004D0669" w14:paraId="0C3D0C42" w14:textId="77777777">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name="Dropdown5" w:id="9"/>
            <w:r>
              <w:instrText xml:space="preserve"> FORMDROPDOWN </w:instrText>
            </w:r>
            <w:r w:rsidR="009730D2">
              <w:fldChar w:fldCharType="separate"/>
            </w:r>
            <w:r>
              <w:fldChar w:fldCharType="end"/>
            </w:r>
            <w:bookmarkEnd w:id="9"/>
          </w:p>
        </w:tc>
      </w:tr>
      <w:tr w:rsidR="004D0669" w:rsidTr="003A54C8" w14:paraId="47AFC3AC" w14:textId="77777777">
        <w:tc>
          <w:tcPr>
            <w:tcW w:w="3392" w:type="dxa"/>
            <w:shd w:val="clear" w:color="auto" w:fill="F2F2F2" w:themeFill="background1" w:themeFillShade="F2"/>
          </w:tcPr>
          <w:p w:rsidR="004D0669" w:rsidP="005A4D7B" w:rsidRDefault="004D0669" w14:paraId="71F9F31B" w14:textId="77777777">
            <w:pPr>
              <w:pStyle w:val="MHHSBody"/>
            </w:pPr>
            <w:r>
              <w:t>Expected change impact</w:t>
            </w:r>
          </w:p>
        </w:tc>
        <w:tc>
          <w:tcPr>
            <w:tcW w:w="2108" w:type="dxa"/>
            <w:tcBorders>
              <w:right w:val="single" w:color="auto" w:sz="4" w:space="0"/>
            </w:tcBorders>
          </w:tcPr>
          <w:p w:rsidR="004D0669" w:rsidP="005A4D7B" w:rsidRDefault="004D0669" w14:paraId="1CF05363" w14:textId="77777777">
            <w:pPr>
              <w:pStyle w:val="MHHSBody"/>
            </w:pPr>
            <w:r>
              <w:fldChar w:fldCharType="begin">
                <w:ffData>
                  <w:name w:val="Dropdown3"/>
                  <w:enabled/>
                  <w:calcOnExit w:val="0"/>
                  <w:ddList>
                    <w:listEntry w:val="Very Low"/>
                    <w:listEntry w:val="Low"/>
                    <w:listEntry w:val="Medium"/>
                    <w:listEntry w:val="High"/>
                  </w:ddList>
                </w:ffData>
              </w:fldChar>
            </w:r>
            <w:bookmarkStart w:name="Dropdown3" w:id="10"/>
            <w:r>
              <w:instrText xml:space="preserve"> FORMDROPDOWN </w:instrText>
            </w:r>
            <w:r w:rsidR="009730D2">
              <w:fldChar w:fldCharType="separate"/>
            </w:r>
            <w:r>
              <w:fldChar w:fldCharType="end"/>
            </w:r>
            <w:bookmarkEnd w:id="10"/>
          </w:p>
        </w:tc>
        <w:tc>
          <w:tcPr>
            <w:tcW w:w="3279" w:type="dxa"/>
            <w:tcBorders>
              <w:top w:val="single" w:color="auto" w:sz="4" w:space="0"/>
              <w:left w:val="single" w:color="auto" w:sz="4" w:space="0"/>
              <w:bottom w:val="nil"/>
              <w:right w:val="nil"/>
            </w:tcBorders>
            <w:shd w:val="clear" w:color="auto" w:fill="auto"/>
          </w:tcPr>
          <w:p w:rsidR="004D0669" w:rsidP="005A4D7B" w:rsidRDefault="004D0669" w14:paraId="4ABBCB1D"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216C02AF" w14:textId="77777777">
            <w:pPr>
              <w:pStyle w:val="MHHSBody"/>
            </w:pPr>
          </w:p>
        </w:tc>
      </w:tr>
    </w:tbl>
    <w:p w:rsidR="005B7D3A" w:rsidRDefault="005B7D3A" w14:paraId="3CF27DFE" w14:textId="77777777">
      <w:pPr>
        <w:spacing w:after="160" w:line="259" w:lineRule="auto"/>
        <w:rPr>
          <w:szCs w:val="20"/>
        </w:rPr>
      </w:pPr>
    </w:p>
    <w:p w:rsidRPr="0038771D" w:rsidR="001A7E27" w:rsidP="001A7E27" w:rsidRDefault="001A7E27" w14:paraId="3DD85151"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57134A44"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2EB45450"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0CC9ED1A"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1A14FE4E"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326CA385" w14:textId="77777777">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7896F683"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3999B25F"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585CBBA1" w14:textId="77777777">
            <w:pPr>
              <w:pStyle w:val="MHHSBody"/>
              <w:rPr>
                <w:rFonts w:cstheme="minorHAnsi"/>
                <w:b/>
                <w:bCs/>
                <w:i/>
                <w:iCs/>
                <w:szCs w:val="20"/>
                <w:u w:val="single"/>
              </w:rPr>
            </w:pPr>
          </w:p>
        </w:tc>
      </w:tr>
      <w:tr w:rsidRPr="00A92AE4" w:rsidR="001A7E27" w:rsidTr="00C62FEC" w14:paraId="1C224DAC"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527BF66D"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78A990BB" w14:textId="77777777">
            <w:pPr>
              <w:pStyle w:val="MHHSBody"/>
              <w:rPr>
                <w:rFonts w:cstheme="minorHAnsi"/>
                <w:b/>
                <w:bCs/>
                <w:i/>
                <w:iCs/>
                <w:szCs w:val="20"/>
              </w:rPr>
            </w:pPr>
          </w:p>
        </w:tc>
      </w:tr>
    </w:tbl>
    <w:p w:rsidR="00C660BD" w:rsidRDefault="005B7D3A" w14:paraId="6B0A7D26" w14:textId="77777777">
      <w:pPr>
        <w:spacing w:after="160" w:line="259" w:lineRule="auto"/>
        <w:rPr>
          <w:szCs w:val="20"/>
        </w:rPr>
      </w:pPr>
      <w:r>
        <w:rPr>
          <w:szCs w:val="20"/>
        </w:rPr>
        <w:br w:type="page"/>
      </w:r>
    </w:p>
    <w:p w:rsidR="00422EC9" w:rsidP="000A793B" w:rsidRDefault="006C5E01" w14:paraId="0C700774" w14:textId="77777777">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40DAAF4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208405BA" w14:textId="77777777">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response (</w:t>
      </w:r>
      <w:proofErr w:type="gramStart"/>
      <w:r w:rsidRPr="00214B3C">
        <w:rPr>
          <w:rFonts w:cstheme="minorHAnsi"/>
          <w:b w:val="0"/>
          <w:bCs w:val="0"/>
          <w:i/>
          <w:iCs/>
          <w:color w:val="041425" w:themeColor="text1"/>
          <w:sz w:val="20"/>
          <w:szCs w:val="20"/>
        </w:rPr>
        <w:t>e.g.</w:t>
      </w:r>
      <w:proofErr w:type="gramEnd"/>
      <w:r w:rsidRPr="00214B3C">
        <w:rPr>
          <w:rFonts w:cstheme="minorHAnsi"/>
          <w:b w:val="0"/>
          <w:bCs w:val="0"/>
          <w:i/>
          <w:iCs/>
          <w:color w:val="041425" w:themeColor="text1"/>
          <w:sz w:val="20"/>
          <w:szCs w:val="20"/>
        </w:rPr>
        <w:t xml:space="preserve">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03DC6181"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3895366E" w14:textId="77777777">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4F55E603" w14:textId="77777777">
      <w:pPr>
        <w:pStyle w:val="CommentText"/>
        <w:ind w:left="360"/>
        <w:rPr>
          <w:b/>
          <w:bCs/>
        </w:rPr>
      </w:pPr>
    </w:p>
    <w:p w:rsidRPr="00A10096" w:rsidR="00A76C6F" w:rsidP="00A76C6F" w:rsidRDefault="00A76C6F" w14:paraId="2D65E8F1" w14:textId="77777777">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39A635F3" w14:textId="77777777">
      <w:pPr>
        <w:pStyle w:val="CommentText"/>
        <w:ind w:left="360"/>
        <w:rPr>
          <w:b/>
          <w:bCs/>
        </w:rPr>
      </w:pPr>
    </w:p>
    <w:p w:rsidRPr="001944E7" w:rsidR="001944E7" w:rsidP="4BD10F9C" w:rsidRDefault="4BD10F9C" w14:paraId="3870814C" w14:textId="77777777">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4F1D082A" w14:textId="77777777">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64136F66" w14:paraId="4FE54AD8"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27CF1F02" w14:textId="77777777">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64136F66" w14:paraId="1D1FE7F1" w14:textId="77777777">
        <w:tc>
          <w:tcPr>
            <w:tcW w:w="10536" w:type="dxa"/>
          </w:tcPr>
          <w:p w:rsidRPr="005B7D3A" w:rsidR="00110B00" w:rsidP="004D272C" w:rsidRDefault="00110B00" w14:paraId="2A75265F" w14:textId="77777777">
            <w:pPr>
              <w:pStyle w:val="MHHSBody"/>
              <w:rPr>
                <w:b/>
                <w:bCs/>
                <w:color w:val="041425" w:themeColor="text1"/>
                <w:u w:val="single"/>
              </w:rPr>
            </w:pPr>
            <w:r w:rsidRPr="64136F66">
              <w:rPr>
                <w:b/>
                <w:bCs/>
                <w:color w:val="041425" w:themeColor="text2"/>
                <w:u w:val="single"/>
              </w:rPr>
              <w:t>Effect on benefits</w:t>
            </w:r>
          </w:p>
          <w:p w:rsidRPr="00394996" w:rsidR="007B7230" w:rsidP="004D272C" w:rsidRDefault="0C08D8DB" w14:paraId="6B4DE58C" w14:textId="77777777">
            <w:pPr>
              <w:pStyle w:val="MHHSBody"/>
              <w:rPr>
                <w:i/>
                <w:iCs/>
                <w:color w:val="041425" w:themeColor="text2"/>
              </w:rPr>
            </w:pPr>
            <w:r w:rsidRPr="64136F66">
              <w:rPr>
                <w:i/>
                <w:iCs/>
                <w:color w:val="041425" w:themeColor="text2"/>
              </w:rPr>
              <w:t>While the Design decisions have an impact on the Programme</w:t>
            </w:r>
            <w:r w:rsidR="00394996">
              <w:rPr>
                <w:i/>
                <w:iCs/>
                <w:color w:val="041425" w:themeColor="text2"/>
              </w:rPr>
              <w:t xml:space="preserve"> </w:t>
            </w:r>
            <w:r w:rsidRPr="64136F66">
              <w:rPr>
                <w:i/>
                <w:iCs/>
                <w:color w:val="041425" w:themeColor="text2"/>
              </w:rPr>
              <w:t xml:space="preserve">benefits, </w:t>
            </w:r>
            <w:r w:rsidRPr="64136F66" w:rsidR="5603BDE6">
              <w:rPr>
                <w:i/>
                <w:iCs/>
                <w:color w:val="041425" w:themeColor="text2"/>
              </w:rPr>
              <w:t>there is not direct impact upon benefits of this CR, beyond mitigation of delays to realising those benefits</w:t>
            </w:r>
            <w:r w:rsidR="00394996">
              <w:rPr>
                <w:i/>
                <w:iCs/>
                <w:color w:val="041425" w:themeColor="text2"/>
              </w:rPr>
              <w:t>.</w:t>
            </w:r>
            <w:r w:rsidRPr="64136F66" w:rsidR="5603BDE6">
              <w:rPr>
                <w:i/>
                <w:iCs/>
                <w:color w:val="041425" w:themeColor="text2"/>
              </w:rPr>
              <w:t xml:space="preserve"> </w:t>
            </w:r>
            <w:r w:rsidRPr="64136F66">
              <w:rPr>
                <w:i/>
                <w:iCs/>
                <w:color w:val="041425" w:themeColor="text2"/>
              </w:rPr>
              <w:t xml:space="preserve"> </w:t>
            </w:r>
            <w:r w:rsidRPr="64136F66" w:rsidR="376FA963">
              <w:rPr>
                <w:i/>
                <w:iCs/>
                <w:color w:val="041425" w:themeColor="text2"/>
              </w:rPr>
              <w:t xml:space="preserve"> </w:t>
            </w:r>
          </w:p>
          <w:p w:rsidRPr="007B7230" w:rsidR="007B7230" w:rsidP="004D272C" w:rsidRDefault="007B7230" w14:paraId="266C204D" w14:textId="77777777">
            <w:pPr>
              <w:pStyle w:val="MHHSBody"/>
              <w:rPr>
                <w:rFonts w:cstheme="minorHAnsi"/>
                <w:i/>
                <w:iCs/>
                <w:color w:val="041425" w:themeColor="text1"/>
                <w:szCs w:val="20"/>
              </w:rPr>
            </w:pPr>
          </w:p>
        </w:tc>
      </w:tr>
      <w:tr w:rsidRPr="005B7D3A" w:rsidR="006077F9" w:rsidTr="64136F66" w14:paraId="00A63BDD" w14:textId="77777777">
        <w:tc>
          <w:tcPr>
            <w:tcW w:w="10536" w:type="dxa"/>
            <w:shd w:val="clear" w:color="auto" w:fill="F2F2F2" w:themeFill="background2" w:themeFillShade="F2"/>
          </w:tcPr>
          <w:p w:rsidRPr="005B7D3A" w:rsidR="006077F9" w:rsidP="00214B3C" w:rsidRDefault="005B7D3A" w14:paraId="6C11C457"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64136F66" w14:paraId="6CFA8C76" w14:textId="77777777">
        <w:tc>
          <w:tcPr>
            <w:tcW w:w="10536" w:type="dxa"/>
            <w:shd w:val="clear" w:color="auto" w:fill="FFFFFF" w:themeFill="background2"/>
          </w:tcPr>
          <w:p w:rsidRPr="007537C6" w:rsidR="00C70852" w:rsidP="00C70852" w:rsidRDefault="00C70852" w14:paraId="04534350"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094A061F" w14:textId="77777777">
            <w:pPr>
              <w:pStyle w:val="MHHSBody"/>
              <w:rPr>
                <w:i/>
                <w:iCs/>
                <w:color w:val="FF0000"/>
              </w:rPr>
            </w:pPr>
            <w:r w:rsidRPr="00484B40">
              <w:rPr>
                <w:i/>
                <w:iCs/>
                <w:color w:val="FF0000"/>
              </w:rPr>
              <w:t xml:space="preserve">Impact Assessment respondents should consider and provide detail of any additional effect </w:t>
            </w:r>
            <w:proofErr w:type="gramStart"/>
            <w:r w:rsidRPr="00484B40">
              <w:rPr>
                <w:i/>
                <w:iCs/>
                <w:color w:val="FF0000"/>
              </w:rPr>
              <w:t>e.g.</w:t>
            </w:r>
            <w:proofErr w:type="gramEnd"/>
            <w:r w:rsidRPr="00484B40">
              <w:rPr>
                <w:i/>
                <w:iCs/>
                <w:color w:val="FF0000"/>
              </w:rPr>
              <w:t xml:space="preserve"> whether there will be an impact on when a benefit will be realised; who will realise the benefit; the extent to which the benefit will be realised. </w:t>
            </w:r>
          </w:p>
          <w:p w:rsidRPr="00D2357E" w:rsidR="00643F46" w:rsidP="00C70852" w:rsidRDefault="00C70852" w14:paraId="77D978C1" w14:textId="77777777">
            <w:pPr>
              <w:pStyle w:val="MHHSBody"/>
              <w:rPr>
                <w:i/>
                <w:iCs/>
                <w:color w:val="5161FC" w:themeColor="accent1"/>
              </w:rPr>
            </w:pPr>
            <w:r w:rsidRPr="00484B40">
              <w:rPr>
                <w:i/>
                <w:iCs/>
                <w:color w:val="FF0000"/>
              </w:rPr>
              <w:t xml:space="preserve">Where possible, contextual information should be included </w:t>
            </w:r>
            <w:proofErr w:type="gramStart"/>
            <w:r w:rsidRPr="00484B40">
              <w:rPr>
                <w:i/>
                <w:iCs/>
                <w:color w:val="FF0000"/>
              </w:rPr>
              <w:t>e.g.</w:t>
            </w:r>
            <w:proofErr w:type="gramEnd"/>
            <w:r w:rsidRPr="00484B40">
              <w:rPr>
                <w:i/>
                <w:iCs/>
                <w:color w:val="FF0000"/>
              </w:rPr>
              <w:t xml:space="preserve"> the benefit will be delayed by X weeks; the change means Y population will also realise the benefit.</w:t>
            </w:r>
          </w:p>
        </w:tc>
      </w:tr>
      <w:tr w:rsidRPr="005B7D3A" w:rsidR="00214B3C" w:rsidTr="64136F66" w14:paraId="51F0375A" w14:textId="77777777">
        <w:tc>
          <w:tcPr>
            <w:tcW w:w="10536" w:type="dxa"/>
          </w:tcPr>
          <w:p w:rsidRPr="005B7D3A" w:rsidR="00214B3C" w:rsidP="00214B3C" w:rsidRDefault="00214B3C" w14:paraId="62EB8320" w14:textId="77777777">
            <w:pPr>
              <w:pStyle w:val="MHHSBody"/>
              <w:rPr>
                <w:b/>
                <w:bCs/>
                <w:color w:val="041425" w:themeColor="text1"/>
                <w:u w:val="single"/>
              </w:rPr>
            </w:pPr>
            <w:r w:rsidRPr="64136F66">
              <w:rPr>
                <w:b/>
                <w:bCs/>
                <w:color w:val="041425" w:themeColor="text2"/>
                <w:u w:val="single"/>
              </w:rPr>
              <w:t>Effect on consumers</w:t>
            </w:r>
          </w:p>
          <w:p w:rsidR="08DCAA36" w:rsidP="64136F66" w:rsidRDefault="08DCAA36" w14:paraId="00125100" w14:textId="77777777">
            <w:pPr>
              <w:pStyle w:val="MHHSBody"/>
              <w:rPr>
                <w:i/>
                <w:iCs/>
                <w:color w:val="041425" w:themeColor="text2"/>
              </w:rPr>
            </w:pPr>
            <w:r w:rsidRPr="64136F66">
              <w:rPr>
                <w:i/>
                <w:iCs/>
                <w:color w:val="041425" w:themeColor="text2"/>
              </w:rPr>
              <w:t>While the Design decisions have an impact on the consumers, there is not direct impact upon benefits of this CR, beyond mitigation of delays to realising those benefits</w:t>
            </w:r>
            <w:r w:rsidR="00394996">
              <w:rPr>
                <w:i/>
                <w:iCs/>
                <w:color w:val="041425" w:themeColor="text2"/>
              </w:rPr>
              <w:t>.</w:t>
            </w:r>
            <w:r w:rsidRPr="64136F66">
              <w:rPr>
                <w:i/>
                <w:iCs/>
                <w:color w:val="041425" w:themeColor="text2"/>
              </w:rPr>
              <w:t xml:space="preserve">   </w:t>
            </w:r>
          </w:p>
          <w:p w:rsidRPr="005B7D3A" w:rsidR="00214B3C" w:rsidP="00214B3C" w:rsidRDefault="00214B3C" w14:paraId="59BA0F77" w14:textId="77777777">
            <w:pPr>
              <w:pStyle w:val="MHHSBody"/>
              <w:rPr>
                <w:color w:val="041425" w:themeColor="text1"/>
              </w:rPr>
            </w:pPr>
            <w:r w:rsidRPr="005B7D3A">
              <w:rPr>
                <w:color w:val="041425" w:themeColor="text1"/>
              </w:rPr>
              <w:fldChar w:fldCharType="begin">
                <w:ffData>
                  <w:name w:val="Text51"/>
                  <w:enabled/>
                  <w:calcOnExit w:val="0"/>
                  <w:textInput/>
                </w:ffData>
              </w:fldChar>
            </w:r>
            <w:bookmarkStart w:name="Text51" w:id="11"/>
            <w:r w:rsidRPr="005B7D3A">
              <w:rPr>
                <w:color w:val="041425" w:themeColor="text1"/>
              </w:rPr>
              <w:instrText xml:space="preserve"> FORMTEXT </w:instrText>
            </w:r>
            <w:r w:rsidR="009730D2">
              <w:rPr>
                <w:color w:val="041425" w:themeColor="text1"/>
              </w:rPr>
            </w:r>
            <w:r w:rsidR="009730D2">
              <w:rPr>
                <w:color w:val="041425" w:themeColor="text1"/>
              </w:rPr>
              <w:fldChar w:fldCharType="separate"/>
            </w:r>
            <w:r w:rsidRPr="005B7D3A">
              <w:rPr>
                <w:color w:val="041425" w:themeColor="text1"/>
              </w:rPr>
              <w:fldChar w:fldCharType="end"/>
            </w:r>
            <w:bookmarkEnd w:id="11"/>
          </w:p>
        </w:tc>
      </w:tr>
      <w:tr w:rsidRPr="005B7D3A" w:rsidR="00AF4AE2" w:rsidTr="64136F66" w14:paraId="121D386C" w14:textId="77777777">
        <w:tc>
          <w:tcPr>
            <w:tcW w:w="10536" w:type="dxa"/>
            <w:shd w:val="clear" w:color="auto" w:fill="F2F2F2" w:themeFill="background2" w:themeFillShade="F2"/>
          </w:tcPr>
          <w:p w:rsidRPr="005B7D3A" w:rsidR="00AF4AE2" w:rsidP="00AF4AE2" w:rsidRDefault="00AF4AE2" w14:paraId="07884720"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64136F66" w14:paraId="5707B8D7" w14:textId="77777777">
        <w:tc>
          <w:tcPr>
            <w:tcW w:w="10536" w:type="dxa"/>
          </w:tcPr>
          <w:p w:rsidRPr="007537C6" w:rsidR="00AB196D" w:rsidP="00AB196D" w:rsidRDefault="00AB196D" w14:paraId="060A37A4"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51054F17"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whether there will be an impact on service delivery to consumers; will there be a cost impact to consumers; will there be a choice impact to consumers? </w:t>
            </w:r>
          </w:p>
          <w:p w:rsidRPr="00AB196D" w:rsidR="00AF4AE2" w:rsidP="00AF4AE2" w:rsidRDefault="00AB196D" w14:paraId="53B80E41" w14:textId="77777777">
            <w:pPr>
              <w:pStyle w:val="MHHSBody"/>
              <w:rPr>
                <w:i/>
                <w:iCs/>
                <w:color w:val="FF0000"/>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sidRPr="006A0471">
              <w:rPr>
                <w:rFonts w:cstheme="minorHAnsi"/>
                <w:i/>
                <w:iCs/>
                <w:color w:val="FF0000"/>
                <w:szCs w:val="20"/>
              </w:rPr>
              <w:t xml:space="preserve"> what is the scale of the effect? Will the effect be permanent?</w:t>
            </w:r>
          </w:p>
        </w:tc>
      </w:tr>
      <w:tr w:rsidRPr="005B7D3A" w:rsidR="00AF4AE2" w:rsidTr="64136F66" w14:paraId="6868732C" w14:textId="77777777">
        <w:tc>
          <w:tcPr>
            <w:tcW w:w="10536" w:type="dxa"/>
          </w:tcPr>
          <w:p w:rsidRPr="005B7D3A" w:rsidR="00AF4AE2" w:rsidP="00AF4AE2" w:rsidRDefault="00AF4AE2" w14:paraId="5E4AF927" w14:textId="77777777">
            <w:pPr>
              <w:pStyle w:val="MHHSBody"/>
              <w:rPr>
                <w:b/>
                <w:bCs/>
                <w:color w:val="041425" w:themeColor="text1"/>
                <w:u w:val="single"/>
              </w:rPr>
            </w:pPr>
            <w:r w:rsidRPr="64136F66">
              <w:rPr>
                <w:b/>
                <w:bCs/>
                <w:color w:val="041425" w:themeColor="text2"/>
                <w:u w:val="single"/>
              </w:rPr>
              <w:t>Effect on schedule</w:t>
            </w:r>
          </w:p>
          <w:p w:rsidRPr="005B7D3A" w:rsidR="00AF4AE2" w:rsidP="64136F66" w:rsidRDefault="77960CFF" w14:paraId="7D454054" w14:textId="77777777">
            <w:pPr>
              <w:pStyle w:val="MHHSBody"/>
              <w:rPr>
                <w:i/>
                <w:iCs/>
                <w:color w:val="041425" w:themeColor="text2"/>
              </w:rPr>
            </w:pPr>
            <w:r w:rsidRPr="64136F66">
              <w:rPr>
                <w:i/>
                <w:iCs/>
                <w:color w:val="041425" w:themeColor="text2"/>
              </w:rPr>
              <w:t xml:space="preserve">This CR will ensure that all Participants are working to a common understanding of the Design decisions that have been </w:t>
            </w:r>
            <w:proofErr w:type="gramStart"/>
            <w:r w:rsidRPr="64136F66">
              <w:rPr>
                <w:i/>
                <w:iCs/>
                <w:color w:val="041425" w:themeColor="text2"/>
              </w:rPr>
              <w:t>made, and</w:t>
            </w:r>
            <w:proofErr w:type="gramEnd"/>
            <w:r w:rsidRPr="64136F66">
              <w:rPr>
                <w:i/>
                <w:iCs/>
                <w:color w:val="041425" w:themeColor="text2"/>
              </w:rPr>
              <w:t xml:space="preserve"> have the material</w:t>
            </w:r>
            <w:r w:rsidRPr="64136F66" w:rsidR="3547F765">
              <w:rPr>
                <w:i/>
                <w:iCs/>
                <w:color w:val="041425" w:themeColor="text2"/>
              </w:rPr>
              <w:t xml:space="preserve"> they need to impact assess them.  This should mitigate risk of different assumptions being made around these issues and any subse</w:t>
            </w:r>
            <w:r w:rsidRPr="64136F66" w:rsidR="2A0030A5">
              <w:rPr>
                <w:i/>
                <w:iCs/>
                <w:color w:val="041425" w:themeColor="text2"/>
              </w:rPr>
              <w:t xml:space="preserve">quent </w:t>
            </w:r>
            <w:r w:rsidRPr="64136F66" w:rsidR="00394996">
              <w:rPr>
                <w:i/>
                <w:iCs/>
                <w:color w:val="041425" w:themeColor="text2"/>
              </w:rPr>
              <w:t>incompatibility</w:t>
            </w:r>
            <w:r w:rsidRPr="64136F66" w:rsidR="2A0030A5">
              <w:rPr>
                <w:i/>
                <w:iCs/>
                <w:color w:val="041425" w:themeColor="text2"/>
              </w:rPr>
              <w:t xml:space="preserve"> of participants’ solutions.  </w:t>
            </w:r>
          </w:p>
          <w:p w:rsidR="00AF4AE2" w:rsidP="00AF4AE2" w:rsidRDefault="2A0030A5" w14:paraId="64C1DDAF" w14:textId="77777777">
            <w:pPr>
              <w:pStyle w:val="MHHSBody"/>
              <w:rPr>
                <w:i/>
                <w:iCs/>
                <w:color w:val="041425" w:themeColor="text2"/>
              </w:rPr>
            </w:pPr>
            <w:r w:rsidRPr="64136F66">
              <w:rPr>
                <w:i/>
                <w:iCs/>
                <w:color w:val="041425" w:themeColor="text2"/>
              </w:rPr>
              <w:t xml:space="preserve">This should in turn reduce risk of unexpected </w:t>
            </w:r>
            <w:r w:rsidR="00394996">
              <w:rPr>
                <w:i/>
                <w:iCs/>
                <w:color w:val="041425" w:themeColor="text2"/>
              </w:rPr>
              <w:t>d</w:t>
            </w:r>
            <w:r w:rsidRPr="64136F66">
              <w:rPr>
                <w:i/>
                <w:iCs/>
                <w:color w:val="041425" w:themeColor="text2"/>
              </w:rPr>
              <w:t>elays during SIT and/or Qualification Testing</w:t>
            </w:r>
            <w:r w:rsidR="00394996">
              <w:rPr>
                <w:i/>
                <w:iCs/>
                <w:color w:val="041425" w:themeColor="text2"/>
              </w:rPr>
              <w:t>.</w:t>
            </w:r>
          </w:p>
          <w:p w:rsidRPr="00394996" w:rsidR="00394996" w:rsidP="00AF4AE2" w:rsidRDefault="00394996" w14:paraId="7C62767C" w14:textId="77777777">
            <w:pPr>
              <w:pStyle w:val="MHHSBody"/>
              <w:rPr>
                <w:i/>
                <w:iCs/>
                <w:color w:val="041425" w:themeColor="text2"/>
              </w:rPr>
            </w:pPr>
          </w:p>
        </w:tc>
      </w:tr>
      <w:tr w:rsidRPr="005B7D3A" w:rsidR="00AF4AE2" w:rsidTr="64136F66" w14:paraId="3B6C9FFA" w14:textId="77777777">
        <w:tc>
          <w:tcPr>
            <w:tcW w:w="10536" w:type="dxa"/>
            <w:shd w:val="clear" w:color="auto" w:fill="F2F2F2" w:themeFill="background2" w:themeFillShade="F2"/>
          </w:tcPr>
          <w:p w:rsidRPr="005B7D3A" w:rsidR="00AF4AE2" w:rsidP="00AF4AE2" w:rsidRDefault="00AF4AE2" w14:paraId="0A175034" w14:textId="77777777">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64136F66" w14:paraId="31A20F3B" w14:textId="77777777">
        <w:tc>
          <w:tcPr>
            <w:tcW w:w="10536" w:type="dxa"/>
            <w:shd w:val="clear" w:color="auto" w:fill="FFFFFF" w:themeFill="background2"/>
          </w:tcPr>
          <w:p w:rsidRPr="007537C6" w:rsidR="00F86A0D" w:rsidP="00F86A0D" w:rsidRDefault="00F86A0D" w14:paraId="5141FF6E"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6BF0EEFB"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will the schedule/milestones be directly impacted; will the schedule/milestones be indirectly impacted. </w:t>
            </w:r>
          </w:p>
          <w:p w:rsidRPr="005B7D3A" w:rsidR="009056D8" w:rsidP="00F86A0D" w:rsidRDefault="00F86A0D" w14:paraId="150D1317" w14:textId="77777777">
            <w:pPr>
              <w:pStyle w:val="MHHSBody"/>
              <w:rPr>
                <w:i/>
                <w:iCs/>
                <w:color w:val="041425" w:themeColor="text1"/>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64136F66" w14:paraId="2C5C9F34" w14:textId="77777777">
        <w:tc>
          <w:tcPr>
            <w:tcW w:w="10536" w:type="dxa"/>
          </w:tcPr>
          <w:p w:rsidRPr="005B7D3A" w:rsidR="009056D8" w:rsidP="009056D8" w:rsidRDefault="009056D8" w14:paraId="312F14EA" w14:textId="77777777">
            <w:pPr>
              <w:pStyle w:val="MHHSBody"/>
              <w:rPr>
                <w:b/>
                <w:bCs/>
                <w:color w:val="041425" w:themeColor="text1"/>
                <w:u w:val="single"/>
              </w:rPr>
            </w:pPr>
            <w:r w:rsidRPr="64136F66">
              <w:rPr>
                <w:b/>
                <w:bCs/>
                <w:color w:val="041425" w:themeColor="text2"/>
                <w:u w:val="single"/>
              </w:rPr>
              <w:t>Effect on costs</w:t>
            </w:r>
          </w:p>
          <w:p w:rsidR="37FE2D02" w:rsidP="64136F66" w:rsidRDefault="37FE2D02" w14:paraId="76421D9C" w14:textId="77777777">
            <w:pPr>
              <w:pStyle w:val="MHHSBody"/>
              <w:rPr>
                <w:i/>
                <w:iCs/>
                <w:color w:val="041425" w:themeColor="text2"/>
              </w:rPr>
            </w:pPr>
            <w:r w:rsidRPr="64136F66">
              <w:rPr>
                <w:i/>
                <w:iCs/>
                <w:color w:val="041425" w:themeColor="text2"/>
              </w:rPr>
              <w:t xml:space="preserve">This CR will ensure that all Participants are working to a common understanding of the Design decisions that have been </w:t>
            </w:r>
            <w:proofErr w:type="gramStart"/>
            <w:r w:rsidRPr="64136F66">
              <w:rPr>
                <w:i/>
                <w:iCs/>
                <w:color w:val="041425" w:themeColor="text2"/>
              </w:rPr>
              <w:t>made, and</w:t>
            </w:r>
            <w:proofErr w:type="gramEnd"/>
            <w:r w:rsidRPr="64136F66">
              <w:rPr>
                <w:i/>
                <w:iCs/>
                <w:color w:val="041425" w:themeColor="text2"/>
              </w:rPr>
              <w:t xml:space="preserve"> have the material they need to impact assess them.  This should mitigate risk of different assumptions being made around these issues and any subsequent </w:t>
            </w:r>
            <w:r w:rsidRPr="64136F66" w:rsidR="00394996">
              <w:rPr>
                <w:i/>
                <w:iCs/>
                <w:color w:val="041425" w:themeColor="text2"/>
              </w:rPr>
              <w:t>incompatibility</w:t>
            </w:r>
            <w:r w:rsidRPr="64136F66">
              <w:rPr>
                <w:i/>
                <w:iCs/>
                <w:color w:val="041425" w:themeColor="text2"/>
              </w:rPr>
              <w:t xml:space="preserve"> of participants’ solutions.  </w:t>
            </w:r>
          </w:p>
          <w:p w:rsidRPr="00394996" w:rsidR="009056D8" w:rsidP="009056D8" w:rsidRDefault="37FE2D02" w14:paraId="6176EA3F" w14:textId="77777777">
            <w:pPr>
              <w:pStyle w:val="MHHSBody"/>
              <w:rPr>
                <w:i/>
                <w:iCs/>
                <w:color w:val="041425" w:themeColor="text2"/>
              </w:rPr>
            </w:pPr>
            <w:r w:rsidRPr="64136F66">
              <w:rPr>
                <w:i/>
                <w:iCs/>
                <w:color w:val="041425" w:themeColor="text2"/>
              </w:rPr>
              <w:t xml:space="preserve">This should in turn reduce risk of unexpected </w:t>
            </w:r>
            <w:r w:rsidR="00394996">
              <w:rPr>
                <w:i/>
                <w:iCs/>
                <w:color w:val="041425" w:themeColor="text2"/>
              </w:rPr>
              <w:t>d</w:t>
            </w:r>
            <w:r w:rsidRPr="64136F66">
              <w:rPr>
                <w:i/>
                <w:iCs/>
                <w:color w:val="041425" w:themeColor="text2"/>
              </w:rPr>
              <w:t>elays during SIT and/or Qualification Testing and the costs that would be associated with that</w:t>
            </w:r>
            <w:r w:rsidR="00394996">
              <w:rPr>
                <w:i/>
                <w:iCs/>
                <w:color w:val="041425" w:themeColor="text2"/>
              </w:rPr>
              <w:t>.</w:t>
            </w:r>
          </w:p>
          <w:p w:rsidRPr="005B7D3A" w:rsidR="009056D8" w:rsidP="009056D8" w:rsidRDefault="009056D8" w14:paraId="2A056767" w14:textId="77777777">
            <w:pPr>
              <w:pStyle w:val="MHHSBody"/>
              <w:rPr>
                <w:b/>
                <w:bCs/>
                <w:color w:val="041425" w:themeColor="text1"/>
                <w:u w:val="single"/>
              </w:rPr>
            </w:pPr>
            <w:r w:rsidRPr="005B7D3A">
              <w:rPr>
                <w:b/>
                <w:bCs/>
                <w:color w:val="041425" w:themeColor="text1"/>
                <w:u w:val="single"/>
              </w:rPr>
              <w:t xml:space="preserve"> </w:t>
            </w:r>
          </w:p>
        </w:tc>
      </w:tr>
      <w:tr w:rsidRPr="005B7D3A" w:rsidR="002E3B9C" w:rsidTr="64136F66" w14:paraId="57A6936B" w14:textId="77777777">
        <w:tc>
          <w:tcPr>
            <w:tcW w:w="10536" w:type="dxa"/>
            <w:shd w:val="clear" w:color="auto" w:fill="F2F2F2" w:themeFill="background2" w:themeFillShade="F2"/>
          </w:tcPr>
          <w:p w:rsidRPr="005B7D3A" w:rsidR="002E3B9C" w:rsidP="002E3B9C" w:rsidRDefault="002E3B9C" w14:paraId="78545DFC"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64136F66" w14:paraId="77D95749" w14:textId="77777777">
        <w:tc>
          <w:tcPr>
            <w:tcW w:w="10536" w:type="dxa"/>
          </w:tcPr>
          <w:p w:rsidRPr="007537C6" w:rsidR="001E621D" w:rsidP="001E621D" w:rsidRDefault="001E621D" w14:paraId="2C7247EA"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373D9FE5" w14:textId="77777777">
            <w:pPr>
              <w:pStyle w:val="MHHSBody"/>
              <w:rPr>
                <w:i/>
                <w:iCs/>
                <w:color w:val="FF0000"/>
              </w:rPr>
            </w:pPr>
            <w:r w:rsidRPr="00A441CE">
              <w:rPr>
                <w:i/>
                <w:iCs/>
                <w:color w:val="FF0000"/>
              </w:rPr>
              <w:t xml:space="preserve">Impact Assessment respondents should consider and provide detail of any additional effect </w:t>
            </w:r>
            <w:proofErr w:type="gramStart"/>
            <w:r w:rsidRPr="00A441CE">
              <w:rPr>
                <w:i/>
                <w:iCs/>
                <w:color w:val="FF0000"/>
              </w:rPr>
              <w:t>e.g.</w:t>
            </w:r>
            <w:proofErr w:type="gramEnd"/>
            <w:r w:rsidRPr="00A441CE">
              <w:rPr>
                <w:i/>
                <w:iCs/>
                <w:color w:val="FF0000"/>
              </w:rPr>
              <w:t xml:space="preserve"> will the change cause a loss of income; will the change cause additional cost; will the change cause a reprofiling of cost? </w:t>
            </w:r>
          </w:p>
          <w:p w:rsidRPr="005B7D3A" w:rsidR="002E3B9C" w:rsidP="001E621D" w:rsidRDefault="001E621D" w14:paraId="522BDD65" w14:textId="77777777">
            <w:pPr>
              <w:pStyle w:val="MHHSBody"/>
              <w:rPr>
                <w:b/>
                <w:bCs/>
                <w:color w:val="041425" w:themeColor="text1"/>
                <w:u w:val="single"/>
              </w:rPr>
            </w:pPr>
            <w:r w:rsidRPr="00A441CE">
              <w:rPr>
                <w:i/>
                <w:iCs/>
                <w:color w:val="FF0000"/>
              </w:rPr>
              <w:t xml:space="preserve">Where possible, contextual information should be included </w:t>
            </w:r>
            <w:proofErr w:type="gramStart"/>
            <w:r w:rsidRPr="00A441CE">
              <w:rPr>
                <w:i/>
                <w:iCs/>
                <w:color w:val="FF0000"/>
              </w:rPr>
              <w:t>e.g.</w:t>
            </w:r>
            <w:proofErr w:type="gramEnd"/>
            <w:r w:rsidRPr="00A441CE">
              <w:rPr>
                <w:i/>
                <w:iCs/>
                <w:color w:val="FF0000"/>
              </w:rPr>
              <w:t xml:space="preserve"> whether it is capital or operating expenditure that will be affected; what period costs will be affected in; what the rough order of magnitude of the cost impact will be and if organisation will be able to absorb it?</w:t>
            </w:r>
          </w:p>
        </w:tc>
      </w:tr>
      <w:tr w:rsidRPr="005B7D3A" w:rsidR="002E3B9C" w:rsidTr="64136F66" w14:paraId="29DD9739" w14:textId="77777777">
        <w:tc>
          <w:tcPr>
            <w:tcW w:w="10536" w:type="dxa"/>
          </w:tcPr>
          <w:p w:rsidRPr="005B7D3A" w:rsidR="002E3B9C" w:rsidP="002E3B9C" w:rsidRDefault="002E3B9C" w14:paraId="67F6856D" w14:textId="77777777">
            <w:pPr>
              <w:pStyle w:val="MHHSBody"/>
              <w:rPr>
                <w:b/>
                <w:bCs/>
                <w:color w:val="041425" w:themeColor="text1"/>
                <w:u w:val="single"/>
              </w:rPr>
            </w:pPr>
            <w:r w:rsidRPr="64136F66">
              <w:rPr>
                <w:b/>
                <w:bCs/>
                <w:color w:val="041425" w:themeColor="text2"/>
                <w:u w:val="single"/>
              </w:rPr>
              <w:t>Effect on resources</w:t>
            </w:r>
          </w:p>
          <w:p w:rsidRPr="00394996" w:rsidR="002E3B9C" w:rsidP="002E3B9C" w:rsidRDefault="67AAEAAC" w14:paraId="776994D0" w14:textId="77777777">
            <w:pPr>
              <w:pStyle w:val="MHHSBody"/>
            </w:pPr>
            <w:r w:rsidRPr="64136F66">
              <w:rPr>
                <w:i/>
                <w:iCs/>
                <w:color w:val="041425" w:themeColor="text2"/>
              </w:rPr>
              <w:t>No impact expected</w:t>
            </w:r>
            <w:r w:rsidR="00394996">
              <w:rPr>
                <w:i/>
                <w:iCs/>
                <w:color w:val="041425" w:themeColor="text2"/>
              </w:rPr>
              <w:t>.</w:t>
            </w:r>
          </w:p>
          <w:p w:rsidRPr="005B7D3A" w:rsidR="002E3B9C" w:rsidP="002E3B9C" w:rsidRDefault="002E3B9C" w14:paraId="287EF72F" w14:textId="77777777">
            <w:pPr>
              <w:pStyle w:val="MHHSBody"/>
              <w:rPr>
                <w:color w:val="041425" w:themeColor="text1"/>
              </w:rPr>
            </w:pPr>
          </w:p>
        </w:tc>
      </w:tr>
      <w:tr w:rsidRPr="005B7D3A" w:rsidR="00175E89" w:rsidTr="64136F66" w14:paraId="3D94E249" w14:textId="77777777">
        <w:tc>
          <w:tcPr>
            <w:tcW w:w="10536" w:type="dxa"/>
            <w:shd w:val="clear" w:color="auto" w:fill="F2F2F2" w:themeFill="background2" w:themeFillShade="F2"/>
          </w:tcPr>
          <w:p w:rsidRPr="005B7D3A" w:rsidR="00175E89" w:rsidP="002E3B9C" w:rsidRDefault="00175E89" w14:paraId="34FF34AF"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64136F66" w14:paraId="1B90B42F" w14:textId="77777777">
        <w:tc>
          <w:tcPr>
            <w:tcW w:w="10536" w:type="dxa"/>
          </w:tcPr>
          <w:p w:rsidRPr="007537C6" w:rsidR="00B658FF" w:rsidP="00B658FF" w:rsidRDefault="00B658FF" w14:paraId="13B9D3A7"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5AF96BEF"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there be an impact on tools or equipment; will there be an impact on staff capacity; will there be an impact on staff skills or capability? </w:t>
            </w:r>
          </w:p>
          <w:p w:rsidRPr="005B7D3A" w:rsidR="002E3B9C" w:rsidP="00B658FF" w:rsidRDefault="00B658FF" w14:paraId="2DAE877E" w14:textId="77777777">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require X additional staff for Y period of time; the change requires Z training or support.</w:t>
            </w:r>
          </w:p>
        </w:tc>
      </w:tr>
      <w:tr w:rsidRPr="005B7D3A" w:rsidR="002E3B9C" w:rsidTr="64136F66" w14:paraId="5D00AB19" w14:textId="77777777">
        <w:tc>
          <w:tcPr>
            <w:tcW w:w="10536" w:type="dxa"/>
          </w:tcPr>
          <w:p w:rsidRPr="005B7D3A" w:rsidR="002E3B9C" w:rsidP="002E3B9C" w:rsidRDefault="002E3B9C" w14:paraId="195D2686" w14:textId="77777777">
            <w:pPr>
              <w:pStyle w:val="MHHSBody"/>
              <w:rPr>
                <w:b/>
                <w:bCs/>
                <w:color w:val="041425" w:themeColor="text1"/>
                <w:u w:val="single"/>
              </w:rPr>
            </w:pPr>
            <w:r w:rsidRPr="64136F66">
              <w:rPr>
                <w:b/>
                <w:bCs/>
                <w:color w:val="041425" w:themeColor="text2"/>
                <w:u w:val="single"/>
              </w:rPr>
              <w:t>Effect on contract</w:t>
            </w:r>
          </w:p>
          <w:p w:rsidRPr="00394996" w:rsidR="002E3B9C" w:rsidP="002E3B9C" w:rsidRDefault="577E6471" w14:paraId="259BA60B" w14:textId="77777777">
            <w:pPr>
              <w:pStyle w:val="MHHSBody"/>
            </w:pPr>
            <w:r w:rsidRPr="64136F66">
              <w:rPr>
                <w:i/>
                <w:iCs/>
                <w:color w:val="041425" w:themeColor="text2"/>
              </w:rPr>
              <w:t>No impact expected</w:t>
            </w:r>
            <w:r w:rsidR="00394996">
              <w:rPr>
                <w:i/>
                <w:iCs/>
                <w:color w:val="041425" w:themeColor="text2"/>
              </w:rPr>
              <w:t>.</w:t>
            </w:r>
          </w:p>
          <w:p w:rsidRPr="005B7D3A" w:rsidR="002E3B9C" w:rsidP="002E3B9C" w:rsidRDefault="002E3B9C" w14:paraId="5F3DB2C9" w14:textId="77777777">
            <w:pPr>
              <w:pStyle w:val="MHHSBody"/>
              <w:rPr>
                <w:rFonts w:cstheme="minorHAnsi"/>
                <w:i/>
                <w:iCs/>
                <w:color w:val="041425" w:themeColor="text1"/>
                <w:szCs w:val="20"/>
              </w:rPr>
            </w:pPr>
          </w:p>
        </w:tc>
      </w:tr>
      <w:tr w:rsidRPr="005B7D3A" w:rsidR="00D03854" w:rsidTr="64136F66" w14:paraId="03F65796" w14:textId="77777777">
        <w:tc>
          <w:tcPr>
            <w:tcW w:w="10536" w:type="dxa"/>
            <w:shd w:val="clear" w:color="auto" w:fill="F2F2F2" w:themeFill="background2" w:themeFillShade="F2"/>
          </w:tcPr>
          <w:p w:rsidRPr="005B7D3A" w:rsidR="00D03854" w:rsidP="002E3B9C" w:rsidRDefault="00D03854" w14:paraId="7DB0D55D"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64136F66" w14:paraId="17B890ED" w14:textId="77777777">
        <w:tc>
          <w:tcPr>
            <w:tcW w:w="10536" w:type="dxa"/>
          </w:tcPr>
          <w:p w:rsidRPr="007537C6" w:rsidR="00EF2AAE" w:rsidP="00EF2AAE" w:rsidRDefault="00EF2AAE" w14:paraId="1C8AC047"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11FF32C5"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whether there will be an impact on contracts with sub-contractors; whether there will be an impact on contracts with vendors; whether there will be an impact on contracts with regulators/ESO. </w:t>
            </w:r>
          </w:p>
          <w:p w:rsidRPr="005B7D3A" w:rsidR="002E3B9C" w:rsidP="00EF2AAE" w:rsidRDefault="00EF2AAE" w14:paraId="064B7448" w14:textId="77777777">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changes will require new contracts to be created; the changes will variations to existing contracts; the changes will affect ability to meet contract requirements.</w:t>
            </w:r>
          </w:p>
        </w:tc>
      </w:tr>
      <w:tr w:rsidRPr="005B7D3A" w:rsidR="002E3B9C" w:rsidTr="64136F66" w14:paraId="363CD6BF" w14:textId="77777777">
        <w:tc>
          <w:tcPr>
            <w:tcW w:w="10536" w:type="dxa"/>
          </w:tcPr>
          <w:p w:rsidRPr="005B7D3A" w:rsidR="002E3B9C" w:rsidP="002E3B9C" w:rsidRDefault="002E3B9C" w14:paraId="1E9C925E" w14:textId="77777777">
            <w:pPr>
              <w:pStyle w:val="MHHSBody"/>
              <w:rPr>
                <w:b/>
                <w:bCs/>
                <w:color w:val="041425" w:themeColor="text1"/>
                <w:u w:val="single"/>
              </w:rPr>
            </w:pPr>
            <w:r w:rsidRPr="64136F66">
              <w:rPr>
                <w:b/>
                <w:bCs/>
                <w:color w:val="041425" w:themeColor="text2"/>
                <w:u w:val="single"/>
              </w:rPr>
              <w:t>Risks</w:t>
            </w:r>
          </w:p>
          <w:p w:rsidRPr="00394996" w:rsidR="002E3B9C" w:rsidP="002E3B9C" w:rsidRDefault="4A37C504" w14:paraId="77A7D173" w14:textId="77777777">
            <w:pPr>
              <w:pStyle w:val="MHHSBody"/>
              <w:rPr>
                <w:i/>
                <w:iCs/>
                <w:color w:val="041425" w:themeColor="text2"/>
              </w:rPr>
            </w:pPr>
            <w:r w:rsidRPr="64136F66">
              <w:rPr>
                <w:i/>
                <w:iCs/>
                <w:color w:val="041425" w:themeColor="text2"/>
              </w:rPr>
              <w:t xml:space="preserve">No impact expected beyond the reduction of risks of </w:t>
            </w:r>
            <w:r w:rsidRPr="64136F66" w:rsidR="6AE5526B">
              <w:rPr>
                <w:i/>
                <w:iCs/>
                <w:color w:val="041425" w:themeColor="text2"/>
              </w:rPr>
              <w:t>delays to the schedule</w:t>
            </w:r>
            <w:r w:rsidR="00394996">
              <w:rPr>
                <w:i/>
                <w:iCs/>
                <w:color w:val="041425" w:themeColor="text2"/>
              </w:rPr>
              <w:t>.</w:t>
            </w:r>
          </w:p>
          <w:p w:rsidRPr="005B7D3A" w:rsidR="002E3B9C" w:rsidP="002E3B9C" w:rsidRDefault="002E3B9C" w14:paraId="7C1B168B" w14:textId="77777777">
            <w:pPr>
              <w:pStyle w:val="MHHSBody"/>
              <w:rPr>
                <w:color w:val="041425" w:themeColor="text1"/>
                <w:u w:val="single"/>
              </w:rPr>
            </w:pPr>
          </w:p>
        </w:tc>
      </w:tr>
      <w:tr w:rsidRPr="005B7D3A" w:rsidR="00A118D8" w:rsidTr="64136F66" w14:paraId="488E5862" w14:textId="77777777">
        <w:tc>
          <w:tcPr>
            <w:tcW w:w="10536" w:type="dxa"/>
            <w:shd w:val="clear" w:color="auto" w:fill="F2F2F2" w:themeFill="background2" w:themeFillShade="F2"/>
          </w:tcPr>
          <w:p w:rsidRPr="005B7D3A" w:rsidR="00A118D8" w:rsidP="002E3B9C" w:rsidRDefault="00A118D8" w14:paraId="570727CA"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64136F66" w14:paraId="3CBAD6F9" w14:textId="77777777">
        <w:tc>
          <w:tcPr>
            <w:tcW w:w="10536" w:type="dxa"/>
          </w:tcPr>
          <w:p w:rsidRPr="007537C6" w:rsidR="00FC7AAB" w:rsidP="00FC7AAB" w:rsidRDefault="00FC7AAB" w14:paraId="17E185F0"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41DC15F7"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existing risks be affected; will new risks be created?</w:t>
            </w:r>
          </w:p>
          <w:p w:rsidRPr="005B7D3A" w:rsidR="00FC7AAB" w:rsidP="00FC7AAB" w:rsidRDefault="00FC7AAB" w14:paraId="33436D0A" w14:textId="77777777">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affect the likelihood of a risk occurring, the change will affect the impact the risk would have, the change will require additional controls and mitigation.</w:t>
            </w:r>
          </w:p>
        </w:tc>
      </w:tr>
    </w:tbl>
    <w:p w:rsidR="00D4141A" w:rsidRDefault="00D4141A" w14:paraId="66D5ED17" w14:textId="77777777"/>
    <w:p w:rsidR="001944E7" w:rsidP="001944E7" w:rsidRDefault="001944E7" w14:paraId="37F57501" w14:textId="7777777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5E96858C"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4F8E3210" w14:textId="77777777">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1D23605D"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0820818E"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71348D60" w14:textId="77777777">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6BFB6A1A" w14:textId="77777777">
        <w:trPr>
          <w:trHeight w:val="1158"/>
        </w:trPr>
        <w:tc>
          <w:tcPr>
            <w:tcW w:w="10536" w:type="dxa"/>
            <w:shd w:val="clear" w:color="auto" w:fill="FFFFFF" w:themeFill="background1"/>
          </w:tcPr>
          <w:p w:rsidRPr="005B7D3A" w:rsidR="002E3B9C" w:rsidP="002E3B9C" w:rsidRDefault="002E3B9C" w14:paraId="6216EACB" w14:textId="77777777">
            <w:pPr>
              <w:pStyle w:val="MHHSBody"/>
              <w:rPr>
                <w:b/>
                <w:bCs/>
                <w:color w:val="041425" w:themeColor="text1"/>
                <w:u w:val="single"/>
              </w:rPr>
            </w:pPr>
            <w:r w:rsidRPr="005B7D3A">
              <w:rPr>
                <w:b/>
                <w:bCs/>
                <w:color w:val="041425" w:themeColor="text1"/>
                <w:u w:val="single"/>
              </w:rPr>
              <w:t>Recommendation</w:t>
            </w:r>
          </w:p>
          <w:p w:rsidRPr="00335B30" w:rsidR="002E3B9C" w:rsidP="002E3B9C" w:rsidRDefault="002E3B9C" w14:paraId="243A4F28" w14:textId="77777777">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name="Text17" w:id="12"/>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Pr="005B7D3A" w:rsidR="00A43600" w:rsidTr="00A43600" w14:paraId="68FB7628" w14:textId="77777777">
        <w:tc>
          <w:tcPr>
            <w:tcW w:w="10536" w:type="dxa"/>
            <w:shd w:val="clear" w:color="auto" w:fill="F2F2F2" w:themeFill="background1" w:themeFillShade="F2"/>
          </w:tcPr>
          <w:p w:rsidRPr="005B7D3A" w:rsidR="00A43600" w:rsidP="00A43600" w:rsidRDefault="00A43600" w14:paraId="2722469B" w14:textId="77777777">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4A403EAF" w14:textId="77777777">
        <w:tc>
          <w:tcPr>
            <w:tcW w:w="10536" w:type="dxa"/>
          </w:tcPr>
          <w:p w:rsidR="004B4B3C" w:rsidP="00DB454A" w:rsidRDefault="004B4B3C" w14:paraId="11F0D22C" w14:textId="77777777">
            <w:pPr>
              <w:pStyle w:val="MHHSBody"/>
              <w:rPr>
                <w:rFonts w:cstheme="minorHAnsi"/>
                <w:i/>
                <w:iCs/>
                <w:color w:val="FF0000"/>
                <w:szCs w:val="20"/>
              </w:rPr>
            </w:pPr>
          </w:p>
          <w:p w:rsidRPr="004B4B3C" w:rsidR="00A43600" w:rsidP="00A43600" w:rsidRDefault="00DB454A" w14:paraId="5EBB9C34" w14:textId="77777777">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5E6455E6" w14:textId="77777777">
            <w:pPr>
              <w:pStyle w:val="MHHSBody"/>
              <w:rPr>
                <w:b/>
                <w:bCs/>
                <w:color w:val="041425" w:themeColor="text1"/>
                <w:u w:val="single"/>
              </w:rPr>
            </w:pPr>
          </w:p>
        </w:tc>
      </w:tr>
    </w:tbl>
    <w:p w:rsidRPr="005B7D3A" w:rsidR="007D0604" w:rsidP="00D25E17" w:rsidRDefault="007D0604" w14:paraId="1DB18928" w14:textId="77777777">
      <w:pPr>
        <w:pStyle w:val="MHHSBody"/>
        <w:rPr>
          <w:b/>
          <w:bCs/>
          <w:color w:val="5161FC" w:themeColor="accent1"/>
        </w:rPr>
      </w:pPr>
    </w:p>
    <w:p w:rsidRPr="005B7D3A" w:rsidR="00EF398E" w:rsidP="00D25E17" w:rsidRDefault="00EF398E" w14:paraId="3EE7853E" w14:textId="7777777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52EF80D3" w14:textId="77777777">
      <w:pPr>
        <w:rPr>
          <w:rFonts w:cstheme="minorHAnsi"/>
          <w:b/>
          <w:color w:val="5161FC" w:themeColor="accent1"/>
          <w:szCs w:val="20"/>
        </w:rPr>
      </w:pPr>
    </w:p>
    <w:p w:rsidRPr="005B7D3A" w:rsidR="00147E8F" w:rsidP="00147E8F" w:rsidRDefault="00147E8F" w14:paraId="492E0EAB" w14:textId="77777777">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06F5A52B" w14:textId="77777777">
      <w:pPr>
        <w:pStyle w:val="MHHSBody"/>
        <w:rPr>
          <w:rFonts w:cstheme="minorHAnsi"/>
          <w:b/>
          <w:color w:val="5161FC" w:themeColor="accent1"/>
          <w:szCs w:val="20"/>
        </w:rPr>
      </w:pPr>
    </w:p>
    <w:p w:rsidRPr="005B7D3A" w:rsidR="00162CC1" w:rsidP="00932214" w:rsidRDefault="00147E8F" w14:paraId="18CE1D71" w14:textId="77777777">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364C4215" w14:textId="77777777">
      <w:pPr>
        <w:pStyle w:val="Heading3"/>
        <w:numPr>
          <w:ilvl w:val="0"/>
          <w:numId w:val="0"/>
        </w:numPr>
        <w:rPr>
          <w:sz w:val="20"/>
          <w:szCs w:val="20"/>
        </w:rPr>
      </w:pPr>
      <w:r w:rsidRPr="005B7D3A">
        <w:rPr>
          <w:sz w:val="20"/>
          <w:szCs w:val="20"/>
        </w:rPr>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268FE4CA" w14:textId="77777777">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7948E5F5"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4184630E"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7CAADA44" w14:textId="77777777">
            <w:pPr>
              <w:pStyle w:val="MHHSBody"/>
              <w:jc w:val="center"/>
            </w:pPr>
            <w:r>
              <w:t xml:space="preserve">Part D - </w:t>
            </w:r>
            <w:r w:rsidRPr="00294C6A" w:rsidR="00E7057C">
              <w:t>Approvals</w:t>
            </w:r>
          </w:p>
        </w:tc>
      </w:tr>
      <w:tr w:rsidR="00E7057C" w:rsidTr="005A4D7B" w14:paraId="02C2650D" w14:textId="77777777">
        <w:tc>
          <w:tcPr>
            <w:tcW w:w="10536" w:type="dxa"/>
          </w:tcPr>
          <w:p w:rsidR="00E7057C" w:rsidP="005A4D7B" w:rsidRDefault="00E7057C" w14:paraId="0ED8EFC6" w14:textId="77777777">
            <w:pPr>
              <w:pStyle w:val="MHHSBody"/>
              <w:rPr>
                <w:b/>
                <w:bCs/>
              </w:rPr>
            </w:pPr>
            <w:r>
              <w:rPr>
                <w:b/>
                <w:bCs/>
              </w:rPr>
              <w:t>Decision authority level</w:t>
            </w:r>
          </w:p>
          <w:p w:rsidRPr="00AA49E7" w:rsidR="00E7057C" w:rsidP="005A4D7B" w:rsidRDefault="00E7057C" w14:paraId="337330AF" w14:textId="77777777">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rsidR="00E7057C" w:rsidP="005A4D7B" w:rsidRDefault="00E7057C" w14:paraId="651F746D" w14:textId="77777777">
            <w:pPr>
              <w:pStyle w:val="MHHSBody"/>
              <w:rPr>
                <w:b/>
                <w:bCs/>
              </w:rPr>
            </w:pPr>
            <w:r>
              <w:rPr>
                <w:b/>
                <w:bCs/>
                <w:color w:val="5161FC" w:themeColor="accent1"/>
              </w:rPr>
              <w:fldChar w:fldCharType="begin">
                <w:ffData>
                  <w:name w:val="Text18"/>
                  <w:enabled/>
                  <w:calcOnExit w:val="0"/>
                  <w:textInput/>
                </w:ffData>
              </w:fldChar>
            </w:r>
            <w:bookmarkStart w:name="Text18" w:id="13"/>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rsidR="00E7057C" w:rsidP="008602A0" w:rsidRDefault="00E7057C" w14:paraId="76AB42F7" w14:textId="77777777">
      <w:pPr>
        <w:pStyle w:val="MHHSBody"/>
        <w:rPr>
          <w:b/>
          <w:bCs/>
          <w:color w:val="5161FC" w:themeColor="accent1"/>
        </w:rPr>
      </w:pPr>
    </w:p>
    <w:p w:rsidR="008602A0" w:rsidP="008602A0" w:rsidRDefault="008602A0" w14:paraId="2334F41F" w14:textId="77777777">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41861384"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69404507"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4FA78904" w14:textId="77777777">
            <w:pPr>
              <w:pStyle w:val="MHHSBody"/>
              <w:jc w:val="center"/>
            </w:pPr>
            <w:r>
              <w:t>Part D – Change decision</w:t>
            </w:r>
          </w:p>
        </w:tc>
      </w:tr>
      <w:tr w:rsidR="00121907" w:rsidTr="00225CA7" w14:paraId="59099488"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61A510EE" w14:textId="77777777">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1487702D" w14:textId="77777777">
            <w:pPr>
              <w:pStyle w:val="MHHSBody"/>
            </w:pPr>
            <w:r>
              <w:fldChar w:fldCharType="begin">
                <w:ffData>
                  <w:name w:val="Text19"/>
                  <w:enabled/>
                  <w:calcOnExit w:val="0"/>
                  <w:textInput/>
                </w:ffData>
              </w:fldChar>
            </w:r>
            <w:bookmarkStart w:name="Text19"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2AE72F89" w14:textId="77777777">
            <w:pPr>
              <w:pStyle w:val="MHHSBody"/>
            </w:pPr>
            <w:r>
              <w:t>Date</w:t>
            </w:r>
          </w:p>
        </w:tc>
        <w:tc>
          <w:tcPr>
            <w:tcW w:w="3170" w:type="dxa"/>
            <w:tcBorders>
              <w:left w:val="single" w:color="auto" w:sz="4" w:space="0"/>
              <w:right w:val="single" w:color="auto" w:sz="4" w:space="0"/>
            </w:tcBorders>
          </w:tcPr>
          <w:p w:rsidR="00121907" w:rsidP="00BB5A03" w:rsidRDefault="00877C33" w14:paraId="021775A9" w14:textId="77777777">
            <w:pPr>
              <w:pStyle w:val="MHHSBody"/>
            </w:pPr>
            <w:r>
              <w:fldChar w:fldCharType="begin">
                <w:ffData>
                  <w:name w:val="Text21"/>
                  <w:enabled/>
                  <w:calcOnExit w:val="0"/>
                  <w:textInput/>
                </w:ffData>
              </w:fldChar>
            </w:r>
            <w:bookmarkStart w:name="Text21"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rsidTr="00225CA7" w14:paraId="038EDBE5"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5F9411D4" w14:textId="77777777">
            <w:pPr>
              <w:pStyle w:val="MHHSBody"/>
            </w:pPr>
            <w:r>
              <w:t>Approvers:</w:t>
            </w:r>
          </w:p>
        </w:tc>
        <w:tc>
          <w:tcPr>
            <w:tcW w:w="3882" w:type="dxa"/>
            <w:tcBorders>
              <w:left w:val="single" w:color="auto" w:sz="4" w:space="0"/>
            </w:tcBorders>
          </w:tcPr>
          <w:p w:rsidR="00121907" w:rsidP="00BB5A03" w:rsidRDefault="00877C33" w14:paraId="4E7CDC7D" w14:textId="77777777">
            <w:pPr>
              <w:pStyle w:val="MHHSBody"/>
            </w:pPr>
            <w:r>
              <w:fldChar w:fldCharType="begin">
                <w:ffData>
                  <w:name w:val="Text20"/>
                  <w:enabled/>
                  <w:calcOnExit w:val="0"/>
                  <w:textInput/>
                </w:ffData>
              </w:fldChar>
            </w:r>
            <w:bookmarkStart w:name="Text20"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rsidR="00121907" w:rsidP="00BB5A03" w:rsidRDefault="00121907" w14:paraId="27238586" w14:textId="77777777">
            <w:pPr>
              <w:pStyle w:val="MHHSBody"/>
            </w:pPr>
          </w:p>
        </w:tc>
        <w:tc>
          <w:tcPr>
            <w:tcW w:w="3170" w:type="dxa"/>
            <w:tcBorders>
              <w:right w:val="single" w:color="auto" w:sz="4" w:space="0"/>
            </w:tcBorders>
          </w:tcPr>
          <w:p w:rsidR="00121907" w:rsidP="00BB5A03" w:rsidRDefault="00121907" w14:paraId="18C61E8E" w14:textId="77777777">
            <w:pPr>
              <w:pStyle w:val="MHHSBody"/>
            </w:pPr>
          </w:p>
        </w:tc>
      </w:tr>
      <w:tr w:rsidR="00DD5E3A" w:rsidTr="00225CA7" w14:paraId="646A82EB"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1A969D69" w14:textId="77777777">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1F2187FC" w14:textId="77777777">
            <w:pPr>
              <w:pStyle w:val="MHHSBody"/>
            </w:pPr>
            <w:r>
              <w:fldChar w:fldCharType="begin">
                <w:ffData>
                  <w:name w:val="Text22"/>
                  <w:enabled/>
                  <w:calcOnExit w:val="0"/>
                  <w:textInput/>
                </w:ffData>
              </w:fldChar>
            </w:r>
            <w:bookmarkStart w:name="Text22"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rsidTr="00225CA7" w14:paraId="1C5C3827"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652D704C" w14:textId="77777777">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1B3A0846" w14:textId="77777777">
            <w:pPr>
              <w:pStyle w:val="MHHSBody"/>
            </w:pPr>
            <w:r>
              <w:fldChar w:fldCharType="begin">
                <w:ffData>
                  <w:name w:val="Text23"/>
                  <w:enabled/>
                  <w:calcOnExit w:val="0"/>
                  <w:textInput/>
                </w:ffData>
              </w:fldChar>
            </w:r>
            <w:bookmarkStart w:name="Text23"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rsidTr="00F84704" w14:paraId="7288CCF9"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18E2F807" w14:textId="77777777">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5651DF70" w14:textId="77777777">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1DF59CB0" w14:textId="77777777">
            <w:pPr>
              <w:pStyle w:val="MHHSBody"/>
              <w:jc w:val="center"/>
              <w:rPr>
                <w:b/>
                <w:bCs/>
              </w:rPr>
            </w:pPr>
            <w:r w:rsidRPr="00F84704">
              <w:rPr>
                <w:b/>
                <w:bCs/>
              </w:rPr>
              <w:t>Revised</w:t>
            </w:r>
            <w:r w:rsidR="006F1087">
              <w:rPr>
                <w:b/>
                <w:bCs/>
              </w:rPr>
              <w:t xml:space="preserve"> version</w:t>
            </w:r>
          </w:p>
        </w:tc>
      </w:tr>
      <w:tr w:rsidR="00EE7F53" w:rsidTr="00EE7F53" w14:paraId="573AE9EA" w14:textId="77777777">
        <w:tc>
          <w:tcPr>
            <w:tcW w:w="2634" w:type="dxa"/>
            <w:tcBorders>
              <w:left w:val="single" w:color="auto" w:sz="4" w:space="0"/>
              <w:right w:val="single" w:color="auto" w:sz="4" w:space="0"/>
            </w:tcBorders>
            <w:shd w:val="clear" w:color="auto" w:fill="auto"/>
          </w:tcPr>
          <w:p w:rsidRPr="00F84704" w:rsidR="00EE7F53" w:rsidP="00F84704" w:rsidRDefault="00877C33" w14:paraId="052C5FC7" w14:textId="77777777">
            <w:pPr>
              <w:pStyle w:val="MHHSBody"/>
              <w:jc w:val="center"/>
              <w:rPr>
                <w:b/>
                <w:bCs/>
              </w:rPr>
            </w:pPr>
            <w:r>
              <w:rPr>
                <w:b/>
                <w:bCs/>
              </w:rPr>
              <w:fldChar w:fldCharType="begin">
                <w:ffData>
                  <w:name w:val="Text24"/>
                  <w:enabled/>
                  <w:calcOnExit w:val="0"/>
                  <w:textInput/>
                </w:ffData>
              </w:fldChar>
            </w:r>
            <w:bookmarkStart w:name="Text24"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1262F763" w14:textId="77777777">
            <w:pPr>
              <w:pStyle w:val="MHHSBody"/>
              <w:jc w:val="center"/>
              <w:rPr>
                <w:b/>
                <w:bCs/>
              </w:rPr>
            </w:pPr>
            <w:r>
              <w:rPr>
                <w:b/>
                <w:bCs/>
              </w:rPr>
              <w:fldChar w:fldCharType="begin">
                <w:ffData>
                  <w:name w:val="Text28"/>
                  <w:enabled/>
                  <w:calcOnExit w:val="0"/>
                  <w:textInput/>
                </w:ffData>
              </w:fldChar>
            </w:r>
            <w:bookmarkStart w:name="Text28"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9B95D3D" w14:textId="77777777">
            <w:pPr>
              <w:pStyle w:val="MHHSBody"/>
              <w:jc w:val="center"/>
              <w:rPr>
                <w:b/>
                <w:bCs/>
              </w:rPr>
            </w:pPr>
            <w:r>
              <w:rPr>
                <w:b/>
                <w:bCs/>
              </w:rPr>
              <w:fldChar w:fldCharType="begin">
                <w:ffData>
                  <w:name w:val="Text32"/>
                  <w:enabled/>
                  <w:calcOnExit w:val="0"/>
                  <w:textInput/>
                </w:ffData>
              </w:fldChar>
            </w:r>
            <w:bookmarkStart w:name="Text32"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rsidTr="00EE7F53" w14:paraId="71761FED" w14:textId="77777777">
        <w:tc>
          <w:tcPr>
            <w:tcW w:w="2634" w:type="dxa"/>
            <w:tcBorders>
              <w:left w:val="single" w:color="auto" w:sz="4" w:space="0"/>
              <w:right w:val="single" w:color="auto" w:sz="4" w:space="0"/>
            </w:tcBorders>
            <w:shd w:val="clear" w:color="auto" w:fill="auto"/>
          </w:tcPr>
          <w:p w:rsidRPr="00F84704" w:rsidR="00EE7F53" w:rsidP="00F84704" w:rsidRDefault="00877C33" w14:paraId="0A2CA07C" w14:textId="77777777">
            <w:pPr>
              <w:pStyle w:val="MHHSBody"/>
              <w:jc w:val="center"/>
              <w:rPr>
                <w:b/>
                <w:bCs/>
              </w:rPr>
            </w:pPr>
            <w:r>
              <w:rPr>
                <w:b/>
                <w:bCs/>
              </w:rPr>
              <w:fldChar w:fldCharType="begin">
                <w:ffData>
                  <w:name w:val="Text25"/>
                  <w:enabled/>
                  <w:calcOnExit w:val="0"/>
                  <w:textInput/>
                </w:ffData>
              </w:fldChar>
            </w:r>
            <w:bookmarkStart w:name="Text25"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D156CCB" w14:textId="77777777">
            <w:pPr>
              <w:pStyle w:val="MHHSBody"/>
              <w:jc w:val="center"/>
              <w:rPr>
                <w:b/>
                <w:bCs/>
              </w:rPr>
            </w:pPr>
            <w:r>
              <w:rPr>
                <w:b/>
                <w:bCs/>
              </w:rPr>
              <w:fldChar w:fldCharType="begin">
                <w:ffData>
                  <w:name w:val="Text29"/>
                  <w:enabled/>
                  <w:calcOnExit w:val="0"/>
                  <w:textInput/>
                </w:ffData>
              </w:fldChar>
            </w:r>
            <w:bookmarkStart w:name="Text29"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9FB86FA" w14:textId="77777777">
            <w:pPr>
              <w:pStyle w:val="MHHSBody"/>
              <w:jc w:val="center"/>
              <w:rPr>
                <w:b/>
                <w:bCs/>
              </w:rPr>
            </w:pPr>
            <w:r>
              <w:rPr>
                <w:b/>
                <w:bCs/>
              </w:rPr>
              <w:fldChar w:fldCharType="begin">
                <w:ffData>
                  <w:name w:val="Text33"/>
                  <w:enabled/>
                  <w:calcOnExit w:val="0"/>
                  <w:textInput/>
                </w:ffData>
              </w:fldChar>
            </w:r>
            <w:bookmarkStart w:name="Text33"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rsidTr="00EE7F53" w14:paraId="1841914A" w14:textId="77777777">
        <w:tc>
          <w:tcPr>
            <w:tcW w:w="2634" w:type="dxa"/>
            <w:tcBorders>
              <w:left w:val="single" w:color="auto" w:sz="4" w:space="0"/>
              <w:right w:val="single" w:color="auto" w:sz="4" w:space="0"/>
            </w:tcBorders>
            <w:shd w:val="clear" w:color="auto" w:fill="auto"/>
          </w:tcPr>
          <w:p w:rsidRPr="00F84704" w:rsidR="00EE7F53" w:rsidP="00F84704" w:rsidRDefault="00877C33" w14:paraId="5BB3B1A5" w14:textId="77777777">
            <w:pPr>
              <w:pStyle w:val="MHHSBody"/>
              <w:jc w:val="center"/>
              <w:rPr>
                <w:b/>
                <w:bCs/>
              </w:rPr>
            </w:pPr>
            <w:r>
              <w:rPr>
                <w:b/>
                <w:bCs/>
              </w:rPr>
              <w:fldChar w:fldCharType="begin">
                <w:ffData>
                  <w:name w:val="Text26"/>
                  <w:enabled/>
                  <w:calcOnExit w:val="0"/>
                  <w:textInput/>
                </w:ffData>
              </w:fldChar>
            </w:r>
            <w:bookmarkStart w:name="Text26"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17B2EC2C" w14:textId="77777777">
            <w:pPr>
              <w:pStyle w:val="MHHSBody"/>
              <w:jc w:val="center"/>
              <w:rPr>
                <w:b/>
                <w:bCs/>
              </w:rPr>
            </w:pPr>
            <w:r>
              <w:rPr>
                <w:b/>
                <w:bCs/>
              </w:rPr>
              <w:fldChar w:fldCharType="begin">
                <w:ffData>
                  <w:name w:val="Text30"/>
                  <w:enabled/>
                  <w:calcOnExit w:val="0"/>
                  <w:textInput/>
                </w:ffData>
              </w:fldChar>
            </w:r>
            <w:bookmarkStart w:name="Text30" w:id="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61B16AC" w14:textId="77777777">
            <w:pPr>
              <w:pStyle w:val="MHHSBody"/>
              <w:jc w:val="center"/>
              <w:rPr>
                <w:b/>
                <w:bCs/>
              </w:rPr>
            </w:pPr>
            <w:r>
              <w:rPr>
                <w:b/>
                <w:bCs/>
              </w:rPr>
              <w:fldChar w:fldCharType="begin">
                <w:ffData>
                  <w:name w:val="Text34"/>
                  <w:enabled/>
                  <w:calcOnExit w:val="0"/>
                  <w:textInput/>
                </w:ffData>
              </w:fldChar>
            </w:r>
            <w:bookmarkStart w:name="Text34" w:id="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rsidTr="00EE7F53" w14:paraId="0F279342" w14:textId="77777777">
        <w:tc>
          <w:tcPr>
            <w:tcW w:w="2634" w:type="dxa"/>
            <w:tcBorders>
              <w:left w:val="single" w:color="auto" w:sz="4" w:space="0"/>
              <w:right w:val="single" w:color="auto" w:sz="4" w:space="0"/>
            </w:tcBorders>
            <w:shd w:val="clear" w:color="auto" w:fill="auto"/>
          </w:tcPr>
          <w:p w:rsidRPr="00F84704" w:rsidR="00EE7F53" w:rsidP="00F84704" w:rsidRDefault="00877C33" w14:paraId="266F7E54" w14:textId="77777777">
            <w:pPr>
              <w:pStyle w:val="MHHSBody"/>
              <w:jc w:val="center"/>
              <w:rPr>
                <w:b/>
                <w:bCs/>
              </w:rPr>
            </w:pPr>
            <w:r>
              <w:rPr>
                <w:b/>
                <w:bCs/>
              </w:rPr>
              <w:fldChar w:fldCharType="begin">
                <w:ffData>
                  <w:name w:val="Text27"/>
                  <w:enabled/>
                  <w:calcOnExit w:val="0"/>
                  <w:textInput/>
                </w:ffData>
              </w:fldChar>
            </w:r>
            <w:bookmarkStart w:name="Text27" w:id="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1E4E2A12" w14:textId="77777777">
            <w:pPr>
              <w:pStyle w:val="MHHSBody"/>
              <w:jc w:val="center"/>
              <w:rPr>
                <w:b/>
                <w:bCs/>
              </w:rPr>
            </w:pPr>
            <w:r>
              <w:rPr>
                <w:b/>
                <w:bCs/>
              </w:rPr>
              <w:fldChar w:fldCharType="begin">
                <w:ffData>
                  <w:name w:val="Text31"/>
                  <w:enabled/>
                  <w:calcOnExit w:val="0"/>
                  <w:textInput/>
                </w:ffData>
              </w:fldChar>
            </w:r>
            <w:bookmarkStart w:name="Text31" w:id="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37B0A7F1" w14:textId="77777777">
            <w:pPr>
              <w:pStyle w:val="MHHSBody"/>
              <w:jc w:val="center"/>
              <w:rPr>
                <w:b/>
                <w:bCs/>
              </w:rPr>
            </w:pPr>
            <w:r>
              <w:rPr>
                <w:b/>
                <w:bCs/>
              </w:rPr>
              <w:fldChar w:fldCharType="begin">
                <w:ffData>
                  <w:name w:val="Text35"/>
                  <w:enabled/>
                  <w:calcOnExit w:val="0"/>
                  <w:textInput/>
                </w:ffData>
              </w:fldChar>
            </w:r>
            <w:bookmarkStart w:name="Text35" w:id="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rsidR="00BB5A03" w:rsidP="00BB5A03" w:rsidRDefault="00BB5A03" w14:paraId="7C49021F" w14:textId="77777777">
      <w:pPr>
        <w:pStyle w:val="MHHSBody"/>
      </w:pPr>
    </w:p>
    <w:p w:rsidR="00162CC1" w:rsidRDefault="00162CC1" w14:paraId="17E3537A"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07063EAC" w14:textId="77777777">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rsidR="0007720E" w:rsidP="0007720E" w:rsidRDefault="0007720E" w14:paraId="159F0DAD" w14:textId="77777777">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11DC5A60"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558FC083"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4D83D503" w14:textId="77777777">
            <w:pPr>
              <w:pStyle w:val="MHHSBody"/>
              <w:jc w:val="center"/>
            </w:pPr>
            <w:r>
              <w:t xml:space="preserve">Part </w:t>
            </w:r>
            <w:r w:rsidR="6BCEE888">
              <w:t>E</w:t>
            </w:r>
            <w:r>
              <w:t xml:space="preserve"> – Implementation completion</w:t>
            </w:r>
          </w:p>
        </w:tc>
      </w:tr>
      <w:tr w:rsidR="00BF3777" w:rsidTr="003A54C8" w14:paraId="5FEF9336" w14:textId="77777777">
        <w:tc>
          <w:tcPr>
            <w:tcW w:w="2634" w:type="dxa"/>
            <w:shd w:val="clear" w:color="auto" w:fill="F2F2F2" w:themeFill="background1" w:themeFillShade="F2"/>
          </w:tcPr>
          <w:p w:rsidR="00BF3777" w:rsidP="0013406A" w:rsidRDefault="00BF3777" w14:paraId="06D93510" w14:textId="77777777">
            <w:pPr>
              <w:pStyle w:val="MHHSBody"/>
            </w:pPr>
            <w:r>
              <w:t>Comment</w:t>
            </w:r>
          </w:p>
        </w:tc>
        <w:tc>
          <w:tcPr>
            <w:tcW w:w="4307" w:type="dxa"/>
          </w:tcPr>
          <w:p w:rsidR="00BF3777" w:rsidP="0013406A" w:rsidRDefault="00CC0225" w14:paraId="55D567A0" w14:textId="77777777">
            <w:pPr>
              <w:pStyle w:val="MHHSBody"/>
            </w:pPr>
            <w:r>
              <w:fldChar w:fldCharType="begin">
                <w:ffData>
                  <w:name w:val="Text36"/>
                  <w:enabled/>
                  <w:calcOnExit w:val="0"/>
                  <w:textInput/>
                </w:ffData>
              </w:fldChar>
            </w:r>
            <w:bookmarkStart w:name="Text36"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rsidR="00BF3777" w:rsidP="0013406A" w:rsidRDefault="00BF3777" w14:paraId="76F54388" w14:textId="77777777">
            <w:pPr>
              <w:pStyle w:val="MHHSBody"/>
            </w:pPr>
            <w:r>
              <w:t>Date</w:t>
            </w:r>
          </w:p>
        </w:tc>
        <w:tc>
          <w:tcPr>
            <w:tcW w:w="2744" w:type="dxa"/>
          </w:tcPr>
          <w:p w:rsidR="00BF3777" w:rsidP="0013406A" w:rsidRDefault="00CC0225" w14:paraId="3A2CB384" w14:textId="77777777">
            <w:pPr>
              <w:pStyle w:val="MHHSBody"/>
            </w:pPr>
            <w:r>
              <w:fldChar w:fldCharType="begin">
                <w:ffData>
                  <w:name w:val="Text37"/>
                  <w:enabled/>
                  <w:calcOnExit w:val="0"/>
                  <w:textInput/>
                </w:ffData>
              </w:fldChar>
            </w:r>
            <w:bookmarkStart w:name="Text37"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rsidR="00852507" w:rsidP="0013406A" w:rsidRDefault="00852507" w14:paraId="04EF6AAB" w14:textId="77777777">
      <w:pPr>
        <w:pStyle w:val="MHHSBody"/>
        <w:rPr>
          <w:b/>
          <w:bCs/>
        </w:rPr>
      </w:pPr>
    </w:p>
    <w:p w:rsidR="00852507" w:rsidP="00852507" w:rsidRDefault="00852507" w14:paraId="6FDBD2BF" w14:textId="7777777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5F30E52B"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417E47BC"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71D47F28"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001F07E3"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0FCFC675" w14:textId="77777777">
        <w:tc>
          <w:tcPr>
            <w:tcW w:w="3681" w:type="dxa"/>
            <w:tcBorders>
              <w:top w:val="single" w:color="auto" w:sz="4" w:space="0"/>
            </w:tcBorders>
          </w:tcPr>
          <w:p w:rsidRPr="00CD1DDD" w:rsidR="00852507" w:rsidP="005A4D7B" w:rsidRDefault="00852507" w14:paraId="2492E0F3"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31CC907D" w14:textId="77777777">
            <w:pPr>
              <w:pStyle w:val="MHHSBody"/>
              <w:jc w:val="center"/>
            </w:pPr>
          </w:p>
        </w:tc>
      </w:tr>
    </w:tbl>
    <w:p w:rsidR="00852507" w:rsidP="0013406A" w:rsidRDefault="00852507" w14:paraId="30FD2F13" w14:textId="77777777">
      <w:pPr>
        <w:pStyle w:val="MHHSBody"/>
        <w:rPr>
          <w:b/>
          <w:bCs/>
        </w:rPr>
      </w:pPr>
    </w:p>
    <w:p w:rsidR="00852507" w:rsidP="00852507" w:rsidRDefault="00852507" w14:paraId="7C03CB0F"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3891F284"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0283A695"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5211735D" w14:textId="77777777">
            <w:pPr>
              <w:pStyle w:val="MHHSBody"/>
              <w:jc w:val="center"/>
            </w:pPr>
            <w:r>
              <w:t>References</w:t>
            </w:r>
          </w:p>
        </w:tc>
      </w:tr>
      <w:tr w:rsidR="00CA77C4" w:rsidTr="00ED17EB" w14:paraId="1A76B8BD" w14:textId="77777777">
        <w:tc>
          <w:tcPr>
            <w:tcW w:w="3512" w:type="dxa"/>
            <w:shd w:val="clear" w:color="auto" w:fill="F2F2F2" w:themeFill="background1" w:themeFillShade="F2"/>
          </w:tcPr>
          <w:p w:rsidRPr="00CA77C4" w:rsidR="00CA77C4" w:rsidP="00CA77C4" w:rsidRDefault="00CA77C4" w14:paraId="0F9A55E8" w14:textId="77777777">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2EDE6C78" w14:textId="77777777">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25F3F124" w14:textId="77777777">
            <w:pPr>
              <w:pStyle w:val="MHHSBody"/>
              <w:jc w:val="center"/>
              <w:rPr>
                <w:b/>
                <w:bCs/>
              </w:rPr>
            </w:pPr>
            <w:r w:rsidRPr="00CA77C4">
              <w:rPr>
                <w:b/>
                <w:bCs/>
              </w:rPr>
              <w:t>Description</w:t>
            </w:r>
          </w:p>
        </w:tc>
      </w:tr>
      <w:tr w:rsidR="00CA77C4" w:rsidTr="00CA77C4" w14:paraId="6164F817" w14:textId="77777777">
        <w:tc>
          <w:tcPr>
            <w:tcW w:w="3512" w:type="dxa"/>
          </w:tcPr>
          <w:p w:rsidR="00CA77C4" w:rsidP="00BB5A03" w:rsidRDefault="00CC0225" w14:paraId="5799E926" w14:textId="77777777">
            <w:pPr>
              <w:pStyle w:val="MHHSBody"/>
            </w:pPr>
            <w:r>
              <w:fldChar w:fldCharType="begin">
                <w:ffData>
                  <w:name w:val="Text38"/>
                  <w:enabled/>
                  <w:calcOnExit w:val="0"/>
                  <w:textInput/>
                </w:ffData>
              </w:fldChar>
            </w:r>
            <w:bookmarkStart w:name="Text38"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rsidR="00CA77C4" w:rsidP="00BB5A03" w:rsidRDefault="00CC0225" w14:paraId="46924360" w14:textId="77777777">
            <w:pPr>
              <w:pStyle w:val="MHHSBody"/>
            </w:pPr>
            <w:r>
              <w:fldChar w:fldCharType="begin">
                <w:ffData>
                  <w:name w:val="Text40"/>
                  <w:enabled/>
                  <w:calcOnExit w:val="0"/>
                  <w:textInput/>
                </w:ffData>
              </w:fldChar>
            </w:r>
            <w:bookmarkStart w:name="Text40"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rsidR="00CA77C4" w:rsidP="00BB5A03" w:rsidRDefault="00CC0225" w14:paraId="742F9B47" w14:textId="77777777">
            <w:pPr>
              <w:pStyle w:val="MHHSBody"/>
            </w:pPr>
            <w:r>
              <w:fldChar w:fldCharType="begin">
                <w:ffData>
                  <w:name w:val="Text42"/>
                  <w:enabled/>
                  <w:calcOnExit w:val="0"/>
                  <w:textInput/>
                </w:ffData>
              </w:fldChar>
            </w:r>
            <w:bookmarkStart w:name="Text42"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rsidTr="00CA77C4" w14:paraId="4EEE8EEB" w14:textId="77777777">
        <w:tc>
          <w:tcPr>
            <w:tcW w:w="3512" w:type="dxa"/>
          </w:tcPr>
          <w:p w:rsidR="00CA77C4" w:rsidP="00BB5A03" w:rsidRDefault="00CC0225" w14:paraId="798E6996" w14:textId="77777777">
            <w:pPr>
              <w:pStyle w:val="MHHSBody"/>
            </w:pPr>
            <w:r>
              <w:fldChar w:fldCharType="begin">
                <w:ffData>
                  <w:name w:val="Text39"/>
                  <w:enabled/>
                  <w:calcOnExit w:val="0"/>
                  <w:textInput/>
                </w:ffData>
              </w:fldChar>
            </w:r>
            <w:bookmarkStart w:name="Text39"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rsidR="00CA77C4" w:rsidP="00BB5A03" w:rsidRDefault="00CC0225" w14:paraId="67759A86" w14:textId="77777777">
            <w:pPr>
              <w:pStyle w:val="MHHSBody"/>
            </w:pPr>
            <w:r>
              <w:fldChar w:fldCharType="begin">
                <w:ffData>
                  <w:name w:val="Text41"/>
                  <w:enabled/>
                  <w:calcOnExit w:val="0"/>
                  <w:textInput/>
                </w:ffData>
              </w:fldChar>
            </w:r>
            <w:bookmarkStart w:name="Text41"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rsidR="00CA77C4" w:rsidP="00BB5A03" w:rsidRDefault="00CC0225" w14:paraId="25B5EA69" w14:textId="77777777">
            <w:pPr>
              <w:pStyle w:val="MHHSBody"/>
            </w:pPr>
            <w:r>
              <w:fldChar w:fldCharType="begin">
                <w:ffData>
                  <w:name w:val="Text43"/>
                  <w:enabled/>
                  <w:calcOnExit w:val="0"/>
                  <w:textInput/>
                </w:ffData>
              </w:fldChar>
            </w:r>
            <w:bookmarkStart w:name="Text43" w:id="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rsidR="00124C9C" w:rsidP="001E03F6" w:rsidRDefault="00124C9C" w14:paraId="30ED9FDE" w14:textId="77777777"/>
    <w:sectPr w:rsidR="00124C9C" w:rsidSect="00124C9C">
      <w:footerReference w:type="default" r:id="rId12"/>
      <w:headerReference w:type="first" r:id="rId13"/>
      <w:footerReference w:type="first" r:id="rId14"/>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721" w:rsidP="007F1A2A" w:rsidRDefault="006E5721" w14:paraId="55B82775" w14:textId="77777777">
      <w:pPr>
        <w:spacing w:after="0" w:line="240" w:lineRule="auto"/>
      </w:pPr>
      <w:r>
        <w:separator/>
      </w:r>
    </w:p>
  </w:endnote>
  <w:endnote w:type="continuationSeparator" w:id="0">
    <w:p w:rsidR="006E5721" w:rsidP="007F1A2A" w:rsidRDefault="006E5721" w14:paraId="52AC9F2B" w14:textId="77777777">
      <w:pPr>
        <w:spacing w:after="0" w:line="240" w:lineRule="auto"/>
      </w:pPr>
      <w:r>
        <w:continuationSeparator/>
      </w:r>
    </w:p>
  </w:endnote>
  <w:endnote w:type="continuationNotice" w:id="1">
    <w:p w:rsidR="006E5721" w:rsidRDefault="006E5721" w14:paraId="48BBC7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Pr="00EC05FE" w:rsidR="001E03F6" w:rsidP="00EC05FE" w:rsidRDefault="001E03F6" w14:paraId="4286DAAF" w14:textId="0564BA37">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9E3849">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E4173B">
              <w:rPr>
                <w:noProof/>
              </w:rPr>
              <w:t>3</w:t>
            </w:r>
            <w:r w:rsidRPr="008345BA">
              <w:fldChar w:fldCharType="end"/>
            </w:r>
            <w:r w:rsidRPr="008345BA">
              <w:t xml:space="preserve"> of </w:t>
            </w:r>
            <w:r>
              <w:fldChar w:fldCharType="begin"/>
            </w:r>
            <w:r>
              <w:instrText xml:space="preserve"> NUMPAGES  </w:instrText>
            </w:r>
            <w:r>
              <w:fldChar w:fldCharType="separate"/>
            </w:r>
            <w:r w:rsidR="00E4173B">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27A4" w:rsidP="006B1803" w:rsidRDefault="00A963DA" w14:paraId="1E7FD846" w14:textId="13A94F09">
    <w:pPr>
      <w:pStyle w:val="Footer"/>
      <w:tabs>
        <w:tab w:val="right" w:pos="10490"/>
      </w:tabs>
    </w:pPr>
    <w:r>
      <w:rPr>
        <w:noProof/>
        <w:lang w:eastAsia="en-GB"/>
      </w:rPr>
      <w:drawing>
        <wp:anchor distT="0" distB="0" distL="114300" distR="114300" simplePos="0" relativeHeight="251658240" behindDoc="1" locked="0" layoutInCell="1" allowOverlap="1" wp14:anchorId="476B6567" wp14:editId="7E1E05DE">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rsidR="001E03F6">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9E3849">
      <w:rPr>
        <w:noProof/>
      </w:rPr>
      <w:t>2023</w:t>
    </w:r>
    <w:r w:rsidR="001E03F6">
      <w:fldChar w:fldCharType="end"/>
    </w:r>
    <w:r w:rsidR="006B1803">
      <w:tab/>
    </w:r>
    <w:r w:rsidR="006B1803">
      <w:tab/>
    </w:r>
    <w:r w:rsidR="006B1803">
      <w:tab/>
    </w:r>
  </w:p>
  <w:p w:rsidRPr="00EC05FE" w:rsidR="001E03F6" w:rsidP="006B1803" w:rsidRDefault="006B1803" w14:paraId="2998A888" w14:textId="77777777">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721" w:rsidP="007F1A2A" w:rsidRDefault="006E5721" w14:paraId="43909981" w14:textId="77777777">
      <w:pPr>
        <w:spacing w:after="0" w:line="240" w:lineRule="auto"/>
      </w:pPr>
      <w:r>
        <w:separator/>
      </w:r>
    </w:p>
  </w:footnote>
  <w:footnote w:type="continuationSeparator" w:id="0">
    <w:p w:rsidR="006E5721" w:rsidP="007F1A2A" w:rsidRDefault="006E5721" w14:paraId="2F43D7EB" w14:textId="77777777">
      <w:pPr>
        <w:spacing w:after="0" w:line="240" w:lineRule="auto"/>
      </w:pPr>
      <w:r>
        <w:continuationSeparator/>
      </w:r>
    </w:p>
  </w:footnote>
  <w:footnote w:type="continuationNotice" w:id="1">
    <w:p w:rsidR="006E5721" w:rsidRDefault="006E5721" w14:paraId="39E1BB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03F6" w:rsidP="00EC05FE" w:rsidRDefault="00D16734" w14:paraId="343ED8D7" w14:textId="77777777">
    <w:pPr>
      <w:pStyle w:val="Header"/>
      <w:rPr>
        <w:noProof/>
      </w:rPr>
    </w:pPr>
    <w:r>
      <w:rPr>
        <w:noProof/>
        <w:lang w:eastAsia="en-GB"/>
      </w:rPr>
      <w:drawing>
        <wp:inline distT="0" distB="0" distL="0" distR="0" wp14:anchorId="70D8371D" wp14:editId="31C75743">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1E03F6" w:rsidP="00EC05FE" w:rsidRDefault="001E03F6" w14:paraId="6A116FB8" w14:textId="77777777">
    <w:pPr>
      <w:pStyle w:val="Header"/>
      <w:rPr>
        <w:noProof/>
      </w:rPr>
    </w:pPr>
  </w:p>
  <w:p w:rsidR="001E03F6" w:rsidP="00EC05FE" w:rsidRDefault="001E03F6" w14:paraId="39F7C7DA" w14:textId="77777777">
    <w:pPr>
      <w:pStyle w:val="Header"/>
      <w:rPr>
        <w:noProof/>
      </w:rPr>
    </w:pPr>
  </w:p>
  <w:p w:rsidRPr="00EC05FE" w:rsidR="001E03F6" w:rsidP="00EC05FE" w:rsidRDefault="001E03F6" w14:paraId="71BAC0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A767A30"/>
    <w:multiLevelType w:val="hybridMultilevel"/>
    <w:tmpl w:val="A02C5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BE7757"/>
    <w:multiLevelType w:val="hybridMultilevel"/>
    <w:tmpl w:val="3EFEF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56A0385"/>
    <w:multiLevelType w:val="hybridMultilevel"/>
    <w:tmpl w:val="51440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7E3214"/>
    <w:multiLevelType w:val="hybridMultilevel"/>
    <w:tmpl w:val="A02C5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1294414">
    <w:abstractNumId w:val="2"/>
  </w:num>
  <w:num w:numId="2" w16cid:durableId="1537040800">
    <w:abstractNumId w:val="0"/>
  </w:num>
  <w:num w:numId="3" w16cid:durableId="1750885522">
    <w:abstractNumId w:val="12"/>
  </w:num>
  <w:num w:numId="4" w16cid:durableId="1322466669">
    <w:abstractNumId w:val="26"/>
  </w:num>
  <w:num w:numId="5" w16cid:durableId="1978415513">
    <w:abstractNumId w:val="3"/>
  </w:num>
  <w:num w:numId="6" w16cid:durableId="728070264">
    <w:abstractNumId w:val="16"/>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952781517">
    <w:abstractNumId w:val="16"/>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317222919">
    <w:abstractNumId w:val="10"/>
  </w:num>
  <w:num w:numId="9" w16cid:durableId="1197546542">
    <w:abstractNumId w:val="28"/>
  </w:num>
  <w:num w:numId="10" w16cid:durableId="913507924">
    <w:abstractNumId w:val="21"/>
  </w:num>
  <w:num w:numId="11" w16cid:durableId="636102882">
    <w:abstractNumId w:val="30"/>
  </w:num>
  <w:num w:numId="12" w16cid:durableId="1691293234">
    <w:abstractNumId w:val="19"/>
  </w:num>
  <w:num w:numId="13" w16cid:durableId="1920553456">
    <w:abstractNumId w:val="31"/>
  </w:num>
  <w:num w:numId="14" w16cid:durableId="994724571">
    <w:abstractNumId w:val="8"/>
  </w:num>
  <w:num w:numId="15" w16cid:durableId="1411194549">
    <w:abstractNumId w:val="29"/>
  </w:num>
  <w:num w:numId="16" w16cid:durableId="2133548176">
    <w:abstractNumId w:val="27"/>
  </w:num>
  <w:num w:numId="17" w16cid:durableId="350448541">
    <w:abstractNumId w:val="1"/>
  </w:num>
  <w:num w:numId="18" w16cid:durableId="2076781260">
    <w:abstractNumId w:val="5"/>
  </w:num>
  <w:num w:numId="19" w16cid:durableId="1158038323">
    <w:abstractNumId w:val="25"/>
  </w:num>
  <w:num w:numId="20" w16cid:durableId="1296178116">
    <w:abstractNumId w:val="20"/>
  </w:num>
  <w:num w:numId="21" w16cid:durableId="1197503920">
    <w:abstractNumId w:val="17"/>
  </w:num>
  <w:num w:numId="22" w16cid:durableId="1378971126">
    <w:abstractNumId w:val="23"/>
  </w:num>
  <w:num w:numId="23" w16cid:durableId="883755836">
    <w:abstractNumId w:val="14"/>
  </w:num>
  <w:num w:numId="24" w16cid:durableId="63259528">
    <w:abstractNumId w:val="7"/>
  </w:num>
  <w:num w:numId="25" w16cid:durableId="878707092">
    <w:abstractNumId w:val="9"/>
  </w:num>
  <w:num w:numId="26" w16cid:durableId="815148813">
    <w:abstractNumId w:val="22"/>
  </w:num>
  <w:num w:numId="27" w16cid:durableId="52773090">
    <w:abstractNumId w:val="15"/>
  </w:num>
  <w:num w:numId="28" w16cid:durableId="116488082">
    <w:abstractNumId w:val="18"/>
  </w:num>
  <w:num w:numId="29" w16cid:durableId="212354455">
    <w:abstractNumId w:val="13"/>
  </w:num>
  <w:num w:numId="30" w16cid:durableId="1136874856">
    <w:abstractNumId w:val="4"/>
  </w:num>
  <w:num w:numId="31" w16cid:durableId="1733844113">
    <w:abstractNumId w:val="24"/>
  </w:num>
  <w:num w:numId="32" w16cid:durableId="397362065">
    <w:abstractNumId w:val="6"/>
  </w:num>
  <w:num w:numId="33" w16cid:durableId="1613974666">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Andrews">
    <w15:presenceInfo w15:providerId="AD" w15:userId="S-1-5-21-1396533007-1231890247-332797987-6966"/>
  </w15:person>
  <w15:person w15:author="Matthew Hall">
    <w15:presenceInfo w15:providerId="AD" w15:userId="S::matthew.hall@expleogroup.com::a542911a-aa9f-4adb-a146-ce964db7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65DBC"/>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C6F25"/>
    <w:rsid w:val="000D0765"/>
    <w:rsid w:val="000D3B8B"/>
    <w:rsid w:val="000D4A6C"/>
    <w:rsid w:val="000D6539"/>
    <w:rsid w:val="000D7E48"/>
    <w:rsid w:val="000E0749"/>
    <w:rsid w:val="000E304F"/>
    <w:rsid w:val="000E4AEF"/>
    <w:rsid w:val="000E734D"/>
    <w:rsid w:val="000F01F4"/>
    <w:rsid w:val="000F0C8D"/>
    <w:rsid w:val="000F73F7"/>
    <w:rsid w:val="00100EFD"/>
    <w:rsid w:val="001010F5"/>
    <w:rsid w:val="001032B8"/>
    <w:rsid w:val="00103DE9"/>
    <w:rsid w:val="001048B4"/>
    <w:rsid w:val="0010639D"/>
    <w:rsid w:val="00107C03"/>
    <w:rsid w:val="00110047"/>
    <w:rsid w:val="00110B00"/>
    <w:rsid w:val="00112163"/>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1C22"/>
    <w:rsid w:val="001B2B74"/>
    <w:rsid w:val="001B3F5C"/>
    <w:rsid w:val="001C43A1"/>
    <w:rsid w:val="001C4A5D"/>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0977"/>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B53"/>
    <w:rsid w:val="00375E65"/>
    <w:rsid w:val="00383384"/>
    <w:rsid w:val="0038723A"/>
    <w:rsid w:val="0038771D"/>
    <w:rsid w:val="00393377"/>
    <w:rsid w:val="00393D7B"/>
    <w:rsid w:val="0039425C"/>
    <w:rsid w:val="00394996"/>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2173"/>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746CD"/>
    <w:rsid w:val="00476A74"/>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36D0"/>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13A6"/>
    <w:rsid w:val="00552E50"/>
    <w:rsid w:val="00553C2E"/>
    <w:rsid w:val="00561060"/>
    <w:rsid w:val="00561A0A"/>
    <w:rsid w:val="005657EF"/>
    <w:rsid w:val="0057099A"/>
    <w:rsid w:val="00572AF7"/>
    <w:rsid w:val="005738F6"/>
    <w:rsid w:val="0057673F"/>
    <w:rsid w:val="00582053"/>
    <w:rsid w:val="005830BA"/>
    <w:rsid w:val="0058313A"/>
    <w:rsid w:val="0058443B"/>
    <w:rsid w:val="00585BA3"/>
    <w:rsid w:val="00586D5C"/>
    <w:rsid w:val="00591B14"/>
    <w:rsid w:val="00593C2D"/>
    <w:rsid w:val="00597134"/>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36"/>
    <w:rsid w:val="00630CCA"/>
    <w:rsid w:val="00630D4A"/>
    <w:rsid w:val="00636BE6"/>
    <w:rsid w:val="00640DE0"/>
    <w:rsid w:val="0064256F"/>
    <w:rsid w:val="00643F46"/>
    <w:rsid w:val="006461EA"/>
    <w:rsid w:val="00647FAB"/>
    <w:rsid w:val="0065074D"/>
    <w:rsid w:val="00650F39"/>
    <w:rsid w:val="00651F24"/>
    <w:rsid w:val="006524E5"/>
    <w:rsid w:val="00655F12"/>
    <w:rsid w:val="00656E14"/>
    <w:rsid w:val="00672D21"/>
    <w:rsid w:val="00674D12"/>
    <w:rsid w:val="006A2878"/>
    <w:rsid w:val="006A357D"/>
    <w:rsid w:val="006A4877"/>
    <w:rsid w:val="006A57DC"/>
    <w:rsid w:val="006A67F0"/>
    <w:rsid w:val="006A77BD"/>
    <w:rsid w:val="006A7991"/>
    <w:rsid w:val="006B1803"/>
    <w:rsid w:val="006B4454"/>
    <w:rsid w:val="006B6F5A"/>
    <w:rsid w:val="006C00B4"/>
    <w:rsid w:val="006C0A41"/>
    <w:rsid w:val="006C0A75"/>
    <w:rsid w:val="006C5E01"/>
    <w:rsid w:val="006D711C"/>
    <w:rsid w:val="006D740E"/>
    <w:rsid w:val="006E5721"/>
    <w:rsid w:val="006F0122"/>
    <w:rsid w:val="006F1087"/>
    <w:rsid w:val="006F3FA6"/>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1D15"/>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3D3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5FEF"/>
    <w:rsid w:val="00857CDC"/>
    <w:rsid w:val="008602A0"/>
    <w:rsid w:val="00860610"/>
    <w:rsid w:val="00860CDE"/>
    <w:rsid w:val="00861AA9"/>
    <w:rsid w:val="00863415"/>
    <w:rsid w:val="008645DE"/>
    <w:rsid w:val="008661B3"/>
    <w:rsid w:val="00867E08"/>
    <w:rsid w:val="0087192C"/>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2FAF"/>
    <w:rsid w:val="00953FCD"/>
    <w:rsid w:val="009546EB"/>
    <w:rsid w:val="009550AF"/>
    <w:rsid w:val="00957495"/>
    <w:rsid w:val="00960D82"/>
    <w:rsid w:val="00961537"/>
    <w:rsid w:val="0096339A"/>
    <w:rsid w:val="009641B1"/>
    <w:rsid w:val="009730D2"/>
    <w:rsid w:val="00977766"/>
    <w:rsid w:val="00980601"/>
    <w:rsid w:val="009806B6"/>
    <w:rsid w:val="009943F7"/>
    <w:rsid w:val="00996912"/>
    <w:rsid w:val="009A0EA7"/>
    <w:rsid w:val="009A4F56"/>
    <w:rsid w:val="009A5E85"/>
    <w:rsid w:val="009A66FE"/>
    <w:rsid w:val="009A698C"/>
    <w:rsid w:val="009A7AD3"/>
    <w:rsid w:val="009B0522"/>
    <w:rsid w:val="009B1E3D"/>
    <w:rsid w:val="009B5A50"/>
    <w:rsid w:val="009B7BB0"/>
    <w:rsid w:val="009C26A8"/>
    <w:rsid w:val="009C7889"/>
    <w:rsid w:val="009D169D"/>
    <w:rsid w:val="009D1D53"/>
    <w:rsid w:val="009D5B37"/>
    <w:rsid w:val="009E369D"/>
    <w:rsid w:val="009E3849"/>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037"/>
    <w:rsid w:val="00A16B76"/>
    <w:rsid w:val="00A2063E"/>
    <w:rsid w:val="00A2154A"/>
    <w:rsid w:val="00A22104"/>
    <w:rsid w:val="00A25D5F"/>
    <w:rsid w:val="00A31446"/>
    <w:rsid w:val="00A342D0"/>
    <w:rsid w:val="00A35FCA"/>
    <w:rsid w:val="00A40C6D"/>
    <w:rsid w:val="00A43147"/>
    <w:rsid w:val="00A43600"/>
    <w:rsid w:val="00A43A0E"/>
    <w:rsid w:val="00A45FB5"/>
    <w:rsid w:val="00A537D9"/>
    <w:rsid w:val="00A548F0"/>
    <w:rsid w:val="00A55320"/>
    <w:rsid w:val="00A55CED"/>
    <w:rsid w:val="00A61EA5"/>
    <w:rsid w:val="00A635DB"/>
    <w:rsid w:val="00A646F7"/>
    <w:rsid w:val="00A6672A"/>
    <w:rsid w:val="00A672A9"/>
    <w:rsid w:val="00A677F5"/>
    <w:rsid w:val="00A6797C"/>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1DD"/>
    <w:rsid w:val="00AB196D"/>
    <w:rsid w:val="00AC0352"/>
    <w:rsid w:val="00AC33B2"/>
    <w:rsid w:val="00AC4533"/>
    <w:rsid w:val="00AC5400"/>
    <w:rsid w:val="00AC6743"/>
    <w:rsid w:val="00AD0F81"/>
    <w:rsid w:val="00AD3286"/>
    <w:rsid w:val="00AD42DD"/>
    <w:rsid w:val="00AD4E49"/>
    <w:rsid w:val="00AD50AF"/>
    <w:rsid w:val="00AD6787"/>
    <w:rsid w:val="00AE229E"/>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34602"/>
    <w:rsid w:val="00C41442"/>
    <w:rsid w:val="00C4169B"/>
    <w:rsid w:val="00C42F75"/>
    <w:rsid w:val="00C44422"/>
    <w:rsid w:val="00C4747F"/>
    <w:rsid w:val="00C507B5"/>
    <w:rsid w:val="00C51C7E"/>
    <w:rsid w:val="00C52AB7"/>
    <w:rsid w:val="00C53E85"/>
    <w:rsid w:val="00C62FEC"/>
    <w:rsid w:val="00C65E89"/>
    <w:rsid w:val="00C660BD"/>
    <w:rsid w:val="00C663C8"/>
    <w:rsid w:val="00C66B13"/>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3BA3"/>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22BC"/>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C1454"/>
    <w:rsid w:val="00DC598C"/>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173B"/>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4A27"/>
    <w:rsid w:val="00E757ED"/>
    <w:rsid w:val="00E8435E"/>
    <w:rsid w:val="00E85582"/>
    <w:rsid w:val="00E86758"/>
    <w:rsid w:val="00E86804"/>
    <w:rsid w:val="00EA08AA"/>
    <w:rsid w:val="00EA4A67"/>
    <w:rsid w:val="00EA5538"/>
    <w:rsid w:val="00EB392E"/>
    <w:rsid w:val="00EB56CB"/>
    <w:rsid w:val="00EC018E"/>
    <w:rsid w:val="00EC05FE"/>
    <w:rsid w:val="00EC0807"/>
    <w:rsid w:val="00EC2572"/>
    <w:rsid w:val="00EC5306"/>
    <w:rsid w:val="00ED0E02"/>
    <w:rsid w:val="00ED1230"/>
    <w:rsid w:val="00ED17EB"/>
    <w:rsid w:val="00ED5C65"/>
    <w:rsid w:val="00EE0337"/>
    <w:rsid w:val="00EE7E48"/>
    <w:rsid w:val="00EE7F53"/>
    <w:rsid w:val="00EF2646"/>
    <w:rsid w:val="00EF2AAE"/>
    <w:rsid w:val="00EF398E"/>
    <w:rsid w:val="00F027A4"/>
    <w:rsid w:val="00F10419"/>
    <w:rsid w:val="00F14A7E"/>
    <w:rsid w:val="00F14B16"/>
    <w:rsid w:val="00F15A22"/>
    <w:rsid w:val="00F2235E"/>
    <w:rsid w:val="00F23C5D"/>
    <w:rsid w:val="00F24BA3"/>
    <w:rsid w:val="00F251A3"/>
    <w:rsid w:val="00F346D7"/>
    <w:rsid w:val="00F37521"/>
    <w:rsid w:val="00F41B94"/>
    <w:rsid w:val="00F43087"/>
    <w:rsid w:val="00F54098"/>
    <w:rsid w:val="00F5586A"/>
    <w:rsid w:val="00F55B3C"/>
    <w:rsid w:val="00F6156E"/>
    <w:rsid w:val="00F62C5B"/>
    <w:rsid w:val="00F71A0E"/>
    <w:rsid w:val="00F84704"/>
    <w:rsid w:val="00F84E0A"/>
    <w:rsid w:val="00F86912"/>
    <w:rsid w:val="00F86A0D"/>
    <w:rsid w:val="00F902D6"/>
    <w:rsid w:val="00F90BB1"/>
    <w:rsid w:val="00F94CF8"/>
    <w:rsid w:val="00FA0307"/>
    <w:rsid w:val="00FA1A47"/>
    <w:rsid w:val="00FA4E2F"/>
    <w:rsid w:val="00FA787B"/>
    <w:rsid w:val="00FB1738"/>
    <w:rsid w:val="00FC1DCC"/>
    <w:rsid w:val="00FC277F"/>
    <w:rsid w:val="00FC7AAB"/>
    <w:rsid w:val="00FD5BE0"/>
    <w:rsid w:val="00FD7563"/>
    <w:rsid w:val="00FE2312"/>
    <w:rsid w:val="00FE290A"/>
    <w:rsid w:val="00FE3070"/>
    <w:rsid w:val="00FF1A3B"/>
    <w:rsid w:val="00FF29E7"/>
    <w:rsid w:val="00FF3408"/>
    <w:rsid w:val="00FF43EF"/>
    <w:rsid w:val="05CA854B"/>
    <w:rsid w:val="072F2146"/>
    <w:rsid w:val="08DCAA36"/>
    <w:rsid w:val="0AB6E605"/>
    <w:rsid w:val="0C08D8DB"/>
    <w:rsid w:val="0DD55E6A"/>
    <w:rsid w:val="14A1904A"/>
    <w:rsid w:val="1A8F7853"/>
    <w:rsid w:val="1F2D3520"/>
    <w:rsid w:val="2A0030A5"/>
    <w:rsid w:val="317B2D6F"/>
    <w:rsid w:val="331D314E"/>
    <w:rsid w:val="3547F765"/>
    <w:rsid w:val="363F450B"/>
    <w:rsid w:val="376FA963"/>
    <w:rsid w:val="37FE2D02"/>
    <w:rsid w:val="3976E5CD"/>
    <w:rsid w:val="3B12B62E"/>
    <w:rsid w:val="4A37C504"/>
    <w:rsid w:val="4BD10F9C"/>
    <w:rsid w:val="4CCC97DF"/>
    <w:rsid w:val="5322B106"/>
    <w:rsid w:val="533BD963"/>
    <w:rsid w:val="543E794D"/>
    <w:rsid w:val="5603BDE6"/>
    <w:rsid w:val="571929B3"/>
    <w:rsid w:val="5755CBF0"/>
    <w:rsid w:val="577E6471"/>
    <w:rsid w:val="5DBD563F"/>
    <w:rsid w:val="64136F66"/>
    <w:rsid w:val="65AF3FC7"/>
    <w:rsid w:val="674B1028"/>
    <w:rsid w:val="67AAEAAC"/>
    <w:rsid w:val="6A82B0EA"/>
    <w:rsid w:val="6AE5526B"/>
    <w:rsid w:val="6BCEE888"/>
    <w:rsid w:val="77960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E1D2"/>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1" w:customStyle="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5738F6"/>
    <w:pPr>
      <w:spacing w:after="0" w:line="240" w:lineRule="auto"/>
    </w:pPr>
    <w:rPr>
      <w:sz w:val="20"/>
      <w:lang w:val="en-GB"/>
    </w:rPr>
  </w:style>
  <w:style w:type="character" w:styleId="UnresolvedMention">
    <w:name w:val="Unresolved Mention"/>
    <w:basedOn w:val="DefaultParagraphFont"/>
    <w:uiPriority w:val="99"/>
    <w:semiHidden/>
    <w:unhideWhenUsed/>
    <w:rsid w:val="0057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mhhsprogramme.co.uk/api/documentlibrary/Meeting%20Papers/MHHS-DEL1687%20DAG%2008%20November%202023%20-%20Attachment%201%20-%20DAG%2011%20October%202023%20Minutes%20and%20Actions%20v1.1%20(change%20marked).docx" TargetMode="External" Id="Rd3fc19b859194310"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Action_x0020_With xmlns="c712b3fb-dfa4-408d-ba67-c014ff684e9a">Public</Action_x0020_With>
    <Security_x0020_Classification xmlns="336dc6f7-e858-42a6-bc18-5509d747a3d8">Public</Security_x0020_Classification>
    <V xmlns="c712b3fb-dfa4-408d-ba67-c014ff684e9a">1.1</V>
    <Archive xmlns="c712b3fb-dfa4-408d-ba67-c014ff684e9a">false</Archive>
    <_DCDateModified xmlns="http://schemas.microsoft.com/sharepoint/v3/fields" xsi:nil="true"/>
    <Doc_x0020_Number xmlns="336dc6f7-e858-42a6-bc18-5509d747a3d8">DEL1955</Doc_x0020_Number>
    <CR xmlns="c712b3fb-dfa4-408d-ba67-c014ff684e9a">CR036</CR>
    <Short_x0020_Name xmlns="336dc6f7-e858-42a6-bc18-5509d747a3d8">CR036 Change Request</Short_x0020_Name>
    <Word_x0020_Doc_x0020__x002d__x0020_Temp xmlns="c712b3fb-dfa4-408d-ba67-c014ff684e9a">false</Word_x0020_Doc_x0020__x002d__x0020_Temp>
    <Theme xmlns="c712b3fb-dfa4-408d-ba67-c014ff684e9a">Request Forms</Theme>
    <Sub_x0020_Type xmlns="c712b3fb-dfa4-408d-ba67-c014ff684e9a">Change Request</Sub_x0020_Type>
  </documentManagement>
</p:properties>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35C8A2D0-43A8-486F-B8B7-BFA81996ECD1}"/>
</file>

<file path=customXml/itemProps3.xml><?xml version="1.0" encoding="utf-8"?>
<ds:datastoreItem xmlns:ds="http://schemas.openxmlformats.org/officeDocument/2006/customXml" ds:itemID="{CEB7CEE6-D425-4AEF-B971-4B6FF1B6BDDD}">
  <ds:schemaRefs>
    <ds:schemaRef ds:uri="http://schemas.openxmlformats.org/officeDocument/2006/bibliography"/>
  </ds:schemaRefs>
</ds:datastoreItem>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 ds:uri="c712b3fb-dfa4-408d-ba67-c014ff684e9a"/>
    <ds:schemaRef ds:uri="http://schemas.microsoft.com/sharepoint/v3/field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Kaitlin Jones (MHHSProgramme)</cp:lastModifiedBy>
  <cp:revision>5</cp:revision>
  <dcterms:created xsi:type="dcterms:W3CDTF">2024-07-01T09:18:00Z</dcterms:created>
  <dcterms:modified xsi:type="dcterms:W3CDTF">2024-07-01T09:19:32Z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